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2D9A" w14:textId="77777777" w:rsidR="00267BDE" w:rsidRPr="00250221" w:rsidRDefault="00267BDE" w:rsidP="00250221">
      <w:pPr>
        <w:spacing w:line="480" w:lineRule="exact"/>
        <w:ind w:left="-90"/>
        <w:jc w:val="right"/>
        <w:rPr>
          <w:rFonts w:ascii="Arial" w:hAnsi="Arial" w:cs="Arial"/>
          <w:b/>
          <w:sz w:val="28"/>
          <w:szCs w:val="28"/>
        </w:rPr>
      </w:pPr>
      <w:bookmarkStart w:id="0" w:name="_GoBack"/>
      <w:bookmarkEnd w:id="0"/>
      <w:r w:rsidRPr="00250221">
        <w:rPr>
          <w:rFonts w:ascii="Arial" w:hAnsi="Arial" w:cs="Arial"/>
          <w:b/>
          <w:sz w:val="28"/>
          <w:szCs w:val="28"/>
        </w:rPr>
        <w:t>Chapter 1</w:t>
      </w:r>
    </w:p>
    <w:p w14:paraId="322736D3" w14:textId="77777777" w:rsidR="00267BDE" w:rsidRPr="00250221" w:rsidRDefault="00267BDE" w:rsidP="00250221">
      <w:pPr>
        <w:spacing w:line="480" w:lineRule="exact"/>
        <w:ind w:left="-90"/>
        <w:jc w:val="right"/>
        <w:rPr>
          <w:rFonts w:ascii="Arial" w:hAnsi="Arial" w:cs="Arial"/>
          <w:b/>
          <w:sz w:val="28"/>
          <w:szCs w:val="28"/>
        </w:rPr>
      </w:pPr>
      <w:r w:rsidRPr="00250221">
        <w:rPr>
          <w:rFonts w:ascii="Arial" w:hAnsi="Arial" w:cs="Arial"/>
          <w:b/>
          <w:sz w:val="28"/>
          <w:szCs w:val="28"/>
        </w:rPr>
        <w:t xml:space="preserve">What </w:t>
      </w:r>
      <w:proofErr w:type="gramStart"/>
      <w:r w:rsidR="00333D03">
        <w:rPr>
          <w:rFonts w:ascii="Arial" w:hAnsi="Arial" w:cs="Arial"/>
          <w:b/>
          <w:sz w:val="28"/>
          <w:szCs w:val="28"/>
        </w:rPr>
        <w:t>I</w:t>
      </w:r>
      <w:r w:rsidRPr="00250221">
        <w:rPr>
          <w:rFonts w:ascii="Arial" w:hAnsi="Arial" w:cs="Arial"/>
          <w:b/>
          <w:sz w:val="28"/>
          <w:szCs w:val="28"/>
        </w:rPr>
        <w:t>s</w:t>
      </w:r>
      <w:proofErr w:type="gramEnd"/>
      <w:r w:rsidRPr="00250221">
        <w:rPr>
          <w:rFonts w:ascii="Arial" w:hAnsi="Arial" w:cs="Arial"/>
          <w:b/>
          <w:sz w:val="28"/>
          <w:szCs w:val="28"/>
        </w:rPr>
        <w:t xml:space="preserve"> Statistics?</w:t>
      </w:r>
      <w:r w:rsidR="00E5432D">
        <w:rPr>
          <w:rFonts w:ascii="Arial" w:hAnsi="Arial" w:cs="Arial"/>
          <w:b/>
          <w:sz w:val="28"/>
          <w:szCs w:val="28"/>
        </w:rPr>
        <w:t xml:space="preserve">  </w:t>
      </w:r>
    </w:p>
    <w:p w14:paraId="256F1A3D" w14:textId="77777777" w:rsidR="00730346" w:rsidRDefault="00730346">
      <w:pPr>
        <w:pStyle w:val="TableBody"/>
      </w:pPr>
      <w:r>
        <w:t>1.</w:t>
      </w:r>
      <w:r>
        <w:tab/>
        <w:t>a.</w:t>
      </w:r>
      <w:r>
        <w:tab/>
        <w:t>Interval</w:t>
      </w:r>
      <w:r w:rsidR="004954F8">
        <w:tab/>
      </w:r>
      <w:r w:rsidR="004954F8">
        <w:tab/>
      </w:r>
      <w:r w:rsidR="004954F8">
        <w:tab/>
      </w:r>
      <w:r>
        <w:t>b.</w:t>
      </w:r>
      <w:r>
        <w:tab/>
        <w:t>Ratio</w:t>
      </w:r>
    </w:p>
    <w:p w14:paraId="324E6AFB" w14:textId="77777777" w:rsidR="00730346" w:rsidRDefault="00730346">
      <w:pPr>
        <w:pStyle w:val="TableBody"/>
      </w:pPr>
      <w:r>
        <w:tab/>
        <w:t>c.</w:t>
      </w:r>
      <w:r>
        <w:tab/>
      </w:r>
      <w:r w:rsidR="00CC3DE4">
        <w:t>Nominal</w:t>
      </w:r>
      <w:r w:rsidR="004954F8">
        <w:tab/>
      </w:r>
      <w:r>
        <w:tab/>
        <w:t>d.</w:t>
      </w:r>
      <w:r>
        <w:tab/>
        <w:t>Nominal</w:t>
      </w:r>
    </w:p>
    <w:p w14:paraId="056AEA57" w14:textId="77777777" w:rsidR="00730346" w:rsidRPr="001C2CE3" w:rsidRDefault="00730346">
      <w:pPr>
        <w:pStyle w:val="TableBody"/>
        <w:rPr>
          <w:b/>
        </w:rPr>
      </w:pPr>
      <w:r>
        <w:tab/>
        <w:t xml:space="preserve">e. </w:t>
      </w:r>
      <w:r>
        <w:tab/>
      </w:r>
      <w:r w:rsidR="00CC3DE4">
        <w:t xml:space="preserve">Ordinal </w:t>
      </w:r>
      <w:r w:rsidR="004954F8">
        <w:tab/>
      </w:r>
      <w:r>
        <w:tab/>
        <w:t>f.</w:t>
      </w:r>
      <w:r>
        <w:tab/>
        <w:t>Ratio</w:t>
      </w:r>
      <w:r w:rsidR="001C2CE3">
        <w:tab/>
      </w:r>
      <w:r w:rsidR="001C2CE3">
        <w:rPr>
          <w:b/>
        </w:rPr>
        <w:t>(LO</w:t>
      </w:r>
      <w:r w:rsidR="0017438F">
        <w:rPr>
          <w:b/>
        </w:rPr>
        <w:t>1-5</w:t>
      </w:r>
      <w:r w:rsidR="001C2CE3">
        <w:rPr>
          <w:b/>
        </w:rPr>
        <w:t>)</w:t>
      </w:r>
    </w:p>
    <w:p w14:paraId="71ACC632" w14:textId="77777777" w:rsidR="00730346" w:rsidRDefault="00730346">
      <w:pPr>
        <w:pStyle w:val="TableBody"/>
      </w:pPr>
    </w:p>
    <w:p w14:paraId="0C3C6E05" w14:textId="77777777" w:rsidR="00730346" w:rsidRDefault="00730346">
      <w:pPr>
        <w:pStyle w:val="TableBody"/>
      </w:pPr>
      <w:r>
        <w:t>2.</w:t>
      </w:r>
      <w:r>
        <w:tab/>
        <w:t>a.</w:t>
      </w:r>
      <w:r>
        <w:tab/>
        <w:t>Ratio</w:t>
      </w:r>
      <w:r w:rsidR="004954F8">
        <w:tab/>
      </w:r>
      <w:r w:rsidR="004954F8">
        <w:tab/>
      </w:r>
      <w:r>
        <w:tab/>
        <w:t>b.</w:t>
      </w:r>
      <w:r>
        <w:tab/>
        <w:t>Nominal</w:t>
      </w:r>
    </w:p>
    <w:p w14:paraId="0555610E" w14:textId="77777777" w:rsidR="00730346" w:rsidRDefault="00730346">
      <w:pPr>
        <w:pStyle w:val="TableBody"/>
      </w:pPr>
      <w:r>
        <w:tab/>
        <w:t>c.</w:t>
      </w:r>
      <w:r>
        <w:tab/>
        <w:t>Ratio</w:t>
      </w:r>
      <w:r w:rsidR="004954F8">
        <w:tab/>
      </w:r>
      <w:r w:rsidR="004954F8">
        <w:tab/>
      </w:r>
      <w:r>
        <w:tab/>
        <w:t>d.</w:t>
      </w:r>
      <w:r>
        <w:tab/>
        <w:t>Ratio</w:t>
      </w:r>
      <w:r w:rsidR="001C2CE3">
        <w:tab/>
      </w:r>
      <w:r w:rsidR="001C2CE3">
        <w:rPr>
          <w:b/>
        </w:rPr>
        <w:t>(LO</w:t>
      </w:r>
      <w:r w:rsidR="0017438F">
        <w:rPr>
          <w:b/>
        </w:rPr>
        <w:t>1-5</w:t>
      </w:r>
      <w:r w:rsidR="001C2CE3">
        <w:rPr>
          <w:b/>
        </w:rPr>
        <w:t>)</w:t>
      </w:r>
    </w:p>
    <w:p w14:paraId="37790225" w14:textId="77777777" w:rsidR="00730346" w:rsidRDefault="00730346">
      <w:pPr>
        <w:pStyle w:val="TableBody"/>
      </w:pPr>
    </w:p>
    <w:p w14:paraId="385417CA" w14:textId="77777777" w:rsidR="00730346" w:rsidRDefault="00730346">
      <w:pPr>
        <w:pStyle w:val="TableBody"/>
      </w:pPr>
      <w:r>
        <w:t>3.</w:t>
      </w:r>
      <w:r>
        <w:tab/>
        <w:t>Answer will vary.</w:t>
      </w:r>
      <w:r w:rsidR="004D7C96">
        <w:t xml:space="preserve"> </w:t>
      </w:r>
      <w:r w:rsidR="001C2CE3">
        <w:rPr>
          <w:b/>
        </w:rPr>
        <w:t>(LO</w:t>
      </w:r>
      <w:r w:rsidR="0017438F">
        <w:rPr>
          <w:b/>
        </w:rPr>
        <w:t>1-5</w:t>
      </w:r>
      <w:r w:rsidR="001C2CE3">
        <w:rPr>
          <w:b/>
        </w:rPr>
        <w:t>)</w:t>
      </w:r>
    </w:p>
    <w:p w14:paraId="0D216BC4" w14:textId="77777777" w:rsidR="00730346" w:rsidRDefault="00730346">
      <w:pPr>
        <w:pStyle w:val="TableBody"/>
      </w:pPr>
    </w:p>
    <w:p w14:paraId="562FE756" w14:textId="77777777" w:rsidR="00730346" w:rsidRDefault="00730346">
      <w:pPr>
        <w:pStyle w:val="TableBody"/>
      </w:pPr>
      <w:r>
        <w:t>4.</w:t>
      </w:r>
      <w:r>
        <w:tab/>
        <w:t>a.</w:t>
      </w:r>
      <w:r>
        <w:tab/>
        <w:t>Sample</w:t>
      </w:r>
      <w:r w:rsidR="004954F8">
        <w:tab/>
      </w:r>
      <w:r w:rsidR="004954F8">
        <w:tab/>
      </w:r>
      <w:r>
        <w:tab/>
        <w:t>b.</w:t>
      </w:r>
      <w:r>
        <w:tab/>
        <w:t>Population</w:t>
      </w:r>
    </w:p>
    <w:p w14:paraId="06CAC3BC" w14:textId="77777777" w:rsidR="00730346" w:rsidRDefault="00730346">
      <w:pPr>
        <w:pStyle w:val="TableBody"/>
      </w:pPr>
      <w:r>
        <w:tab/>
        <w:t>c.</w:t>
      </w:r>
      <w:r>
        <w:tab/>
        <w:t>Population</w:t>
      </w:r>
      <w:r w:rsidR="004954F8">
        <w:tab/>
      </w:r>
      <w:r w:rsidR="004954F8">
        <w:tab/>
      </w:r>
      <w:r>
        <w:t>d.</w:t>
      </w:r>
      <w:r>
        <w:tab/>
        <w:t>Sample</w:t>
      </w:r>
      <w:r w:rsidR="001C2CE3">
        <w:tab/>
      </w:r>
      <w:r w:rsidR="001C2CE3">
        <w:rPr>
          <w:b/>
        </w:rPr>
        <w:t>(LO</w:t>
      </w:r>
      <w:r w:rsidR="0017438F">
        <w:rPr>
          <w:b/>
        </w:rPr>
        <w:t>1-</w:t>
      </w:r>
      <w:r w:rsidR="001C2CE3">
        <w:rPr>
          <w:b/>
        </w:rPr>
        <w:t>3)</w:t>
      </w:r>
    </w:p>
    <w:p w14:paraId="2BC3AF95" w14:textId="77777777" w:rsidR="00730346" w:rsidRDefault="00730346">
      <w:pPr>
        <w:pStyle w:val="TableBody"/>
      </w:pPr>
    </w:p>
    <w:p w14:paraId="0D33A805" w14:textId="77777777" w:rsidR="00730346" w:rsidRDefault="00730346" w:rsidP="00730346">
      <w:pPr>
        <w:pStyle w:val="TableBody"/>
        <w:ind w:left="720" w:hanging="720"/>
      </w:pPr>
      <w:r>
        <w:t>5.</w:t>
      </w:r>
      <w:r>
        <w:tab/>
        <w:t>Qualitative data is not numerical, whereas quantitative data is numerical. Examples will vary by student.</w:t>
      </w:r>
      <w:r w:rsidR="004D7C96">
        <w:t xml:space="preserve"> </w:t>
      </w:r>
      <w:r w:rsidR="001C2CE3">
        <w:rPr>
          <w:b/>
        </w:rPr>
        <w:t>(LO</w:t>
      </w:r>
      <w:r w:rsidR="0017438F">
        <w:rPr>
          <w:b/>
        </w:rPr>
        <w:t>1-</w:t>
      </w:r>
      <w:r w:rsidR="001C2CE3">
        <w:rPr>
          <w:b/>
        </w:rPr>
        <w:t>4)</w:t>
      </w:r>
    </w:p>
    <w:p w14:paraId="11C186D6" w14:textId="77777777" w:rsidR="00730346" w:rsidRDefault="00730346" w:rsidP="00730346">
      <w:pPr>
        <w:pStyle w:val="TableBody"/>
        <w:ind w:left="720" w:hanging="720"/>
      </w:pPr>
    </w:p>
    <w:p w14:paraId="485E6A00" w14:textId="77777777" w:rsidR="00730346" w:rsidRDefault="00730346" w:rsidP="00730346">
      <w:pPr>
        <w:pStyle w:val="TableBody"/>
        <w:ind w:left="720" w:hanging="720"/>
      </w:pPr>
      <w:r>
        <w:t>6.</w:t>
      </w:r>
      <w:r>
        <w:tab/>
        <w:t>A population is the entire group which you are studying. A sample is a subset taken from a population.</w:t>
      </w:r>
      <w:r w:rsidR="001C2CE3">
        <w:t xml:space="preserve"> </w:t>
      </w:r>
      <w:r w:rsidR="001C2CE3">
        <w:rPr>
          <w:b/>
        </w:rPr>
        <w:t>(LO</w:t>
      </w:r>
      <w:r w:rsidR="0017438F">
        <w:rPr>
          <w:b/>
        </w:rPr>
        <w:t>1-</w:t>
      </w:r>
      <w:r w:rsidR="001C2CE3">
        <w:rPr>
          <w:b/>
        </w:rPr>
        <w:t>3)</w:t>
      </w:r>
    </w:p>
    <w:p w14:paraId="69156CEC" w14:textId="77777777" w:rsidR="00730346" w:rsidRDefault="00730346" w:rsidP="00730346">
      <w:pPr>
        <w:pStyle w:val="TableBody"/>
        <w:ind w:left="720" w:hanging="720"/>
      </w:pPr>
    </w:p>
    <w:p w14:paraId="76007B4A" w14:textId="77777777" w:rsidR="00730346" w:rsidRDefault="00730346" w:rsidP="00730346">
      <w:pPr>
        <w:pStyle w:val="TableBody"/>
        <w:ind w:left="720" w:hanging="720"/>
      </w:pPr>
      <w:r>
        <w:t>7.</w:t>
      </w:r>
      <w:r>
        <w:tab/>
        <w:t>Discrete variables can assume only certain values, but continuous variables can assume any values within some range. Examples will vary.</w:t>
      </w:r>
      <w:r w:rsidR="004D7C96">
        <w:t xml:space="preserve"> </w:t>
      </w:r>
      <w:r w:rsidR="001C2CE3">
        <w:rPr>
          <w:b/>
        </w:rPr>
        <w:t>(LO</w:t>
      </w:r>
      <w:r w:rsidR="0017438F">
        <w:rPr>
          <w:b/>
        </w:rPr>
        <w:t>1-4</w:t>
      </w:r>
      <w:r w:rsidR="001C2CE3">
        <w:rPr>
          <w:b/>
        </w:rPr>
        <w:t>)</w:t>
      </w:r>
    </w:p>
    <w:p w14:paraId="0B86B2C2" w14:textId="77777777" w:rsidR="00730346" w:rsidRDefault="00730346">
      <w:pPr>
        <w:pStyle w:val="TableBody"/>
      </w:pPr>
    </w:p>
    <w:p w14:paraId="49846D1B" w14:textId="77777777" w:rsidR="00730346" w:rsidRDefault="00730346" w:rsidP="000C39F4">
      <w:pPr>
        <w:pStyle w:val="TableBody"/>
        <w:ind w:left="720" w:hanging="720"/>
      </w:pPr>
      <w:r>
        <w:t>8.</w:t>
      </w:r>
      <w:r>
        <w:tab/>
        <w:t>a.</w:t>
      </w:r>
      <w:r>
        <w:tab/>
        <w:t xml:space="preserve">A </w:t>
      </w:r>
      <w:r w:rsidR="000C39F4">
        <w:t xml:space="preserve">population is used because the professor likely has grades readily available from every student over the past 5 years. </w:t>
      </w:r>
    </w:p>
    <w:p w14:paraId="785A7A39" w14:textId="77777777" w:rsidR="00730346" w:rsidRDefault="00730346">
      <w:pPr>
        <w:pStyle w:val="TableBody"/>
      </w:pPr>
      <w:r>
        <w:tab/>
        <w:t>b.</w:t>
      </w:r>
      <w:r>
        <w:tab/>
        <w:t>A population is employed because the information is easy to find.</w:t>
      </w:r>
    </w:p>
    <w:p w14:paraId="420FDF9B" w14:textId="77777777" w:rsidR="00730346" w:rsidRDefault="00730346">
      <w:pPr>
        <w:pStyle w:val="TableBody"/>
      </w:pPr>
      <w:r>
        <w:tab/>
        <w:t>c.</w:t>
      </w:r>
      <w:r>
        <w:tab/>
        <w:t>A population is used because the information is easy to find.</w:t>
      </w:r>
    </w:p>
    <w:p w14:paraId="760223BC" w14:textId="77777777" w:rsidR="00730346" w:rsidRDefault="00730346">
      <w:pPr>
        <w:pStyle w:val="TableBody"/>
      </w:pPr>
      <w:r>
        <w:tab/>
        <w:t>d.</w:t>
      </w:r>
      <w:r>
        <w:tab/>
        <w:t>A sample works because it is difficult to locate every musical.</w:t>
      </w:r>
      <w:r w:rsidR="004D7C96">
        <w:t xml:space="preserve"> </w:t>
      </w:r>
      <w:r w:rsidR="001C2CE3">
        <w:rPr>
          <w:b/>
        </w:rPr>
        <w:t>(LO</w:t>
      </w:r>
      <w:r w:rsidR="0017438F">
        <w:rPr>
          <w:b/>
        </w:rPr>
        <w:t>1-</w:t>
      </w:r>
      <w:r w:rsidR="001C2CE3">
        <w:rPr>
          <w:b/>
        </w:rPr>
        <w:t>3)</w:t>
      </w:r>
    </w:p>
    <w:p w14:paraId="4B21C8C0" w14:textId="77777777" w:rsidR="00730346" w:rsidRDefault="00730346">
      <w:pPr>
        <w:pStyle w:val="TableBody"/>
      </w:pPr>
    </w:p>
    <w:p w14:paraId="6A1F457D" w14:textId="77777777" w:rsidR="00730346" w:rsidRDefault="00730346">
      <w:pPr>
        <w:pStyle w:val="TableBody"/>
      </w:pPr>
      <w:r>
        <w:t>9.</w:t>
      </w:r>
      <w:r>
        <w:tab/>
        <w:t>a.</w:t>
      </w:r>
      <w:r>
        <w:tab/>
        <w:t>Ordinal</w:t>
      </w:r>
    </w:p>
    <w:p w14:paraId="4CB9C126" w14:textId="77777777" w:rsidR="00730346" w:rsidRDefault="00730346">
      <w:pPr>
        <w:pStyle w:val="TableBody"/>
      </w:pPr>
      <w:r>
        <w:tab/>
        <w:t>b.</w:t>
      </w:r>
      <w:r>
        <w:tab/>
        <w:t>Ratio</w:t>
      </w:r>
    </w:p>
    <w:p w14:paraId="0D33A87F" w14:textId="77777777" w:rsidR="00730346" w:rsidRDefault="00730346">
      <w:pPr>
        <w:pStyle w:val="TableBody"/>
      </w:pPr>
      <w:r>
        <w:tab/>
        <w:t>c.</w:t>
      </w:r>
      <w:r>
        <w:tab/>
        <w:t>The newer system provided information on the distance between exits.</w:t>
      </w:r>
      <w:r w:rsidR="004D7C96">
        <w:t xml:space="preserve"> </w:t>
      </w:r>
      <w:r w:rsidR="001C2CE3">
        <w:rPr>
          <w:b/>
        </w:rPr>
        <w:t>(LO</w:t>
      </w:r>
      <w:r w:rsidR="0017438F">
        <w:rPr>
          <w:b/>
        </w:rPr>
        <w:t>1-5</w:t>
      </w:r>
      <w:r w:rsidR="001C2CE3">
        <w:rPr>
          <w:b/>
        </w:rPr>
        <w:t>)</w:t>
      </w:r>
    </w:p>
    <w:p w14:paraId="11D3D3E0" w14:textId="77777777" w:rsidR="00730346" w:rsidRDefault="00730346">
      <w:pPr>
        <w:pStyle w:val="TableBody"/>
      </w:pPr>
    </w:p>
    <w:p w14:paraId="0673F3A6" w14:textId="77777777" w:rsidR="00730346" w:rsidRDefault="00730346" w:rsidP="00730346">
      <w:pPr>
        <w:pStyle w:val="TableBody"/>
        <w:ind w:left="720" w:hanging="720"/>
      </w:pPr>
      <w:r>
        <w:t>10.</w:t>
      </w:r>
      <w:r>
        <w:tab/>
        <w:t>The cell phone provider is nominal level data. The minutes used are ratio level. Satisfaction is ordinal level.</w:t>
      </w:r>
      <w:r w:rsidR="004D7C96">
        <w:t xml:space="preserve"> </w:t>
      </w:r>
      <w:r w:rsidR="001C2CE3">
        <w:rPr>
          <w:b/>
        </w:rPr>
        <w:t>(LO</w:t>
      </w:r>
      <w:r w:rsidR="0017438F">
        <w:rPr>
          <w:b/>
        </w:rPr>
        <w:t>1-5</w:t>
      </w:r>
      <w:r w:rsidR="001C2CE3">
        <w:rPr>
          <w:b/>
        </w:rPr>
        <w:t>)</w:t>
      </w:r>
    </w:p>
    <w:p w14:paraId="2956CE6B" w14:textId="77777777" w:rsidR="00730346" w:rsidRDefault="00730346">
      <w:pPr>
        <w:pStyle w:val="TableBody"/>
      </w:pPr>
    </w:p>
    <w:p w14:paraId="0239B1AC" w14:textId="77777777" w:rsidR="002E1F9C" w:rsidRDefault="00730346" w:rsidP="002E1F9C">
      <w:pPr>
        <w:ind w:left="720" w:hanging="720"/>
      </w:pPr>
      <w:r>
        <w:t>11.</w:t>
      </w:r>
      <w:r>
        <w:tab/>
      </w:r>
      <w:r w:rsidR="001C2CE3">
        <w:t>If you were using this store as typical of all Barnes &amp; Noble stores then it would be sample data.</w:t>
      </w:r>
      <w:r w:rsidR="004D7C96">
        <w:t xml:space="preserve"> </w:t>
      </w:r>
      <w:r w:rsidR="001C2CE3">
        <w:t>However, if you were considering it as the only store of interest, then the data would be population data.</w:t>
      </w:r>
      <w:r w:rsidR="002E1F9C">
        <w:t xml:space="preserve"> </w:t>
      </w:r>
      <w:r w:rsidR="001C2CE3">
        <w:rPr>
          <w:b/>
        </w:rPr>
        <w:t>(LO</w:t>
      </w:r>
      <w:r w:rsidR="0017438F">
        <w:rPr>
          <w:b/>
        </w:rPr>
        <w:t>1-</w:t>
      </w:r>
      <w:r w:rsidR="001C2CE3">
        <w:rPr>
          <w:b/>
        </w:rPr>
        <w:t>3)</w:t>
      </w:r>
    </w:p>
    <w:p w14:paraId="7A61BBF1" w14:textId="77777777" w:rsidR="002E1F9C" w:rsidRDefault="002E1F9C" w:rsidP="002E1F9C">
      <w:pPr>
        <w:ind w:left="720" w:hanging="720"/>
      </w:pPr>
    </w:p>
    <w:p w14:paraId="1274100E" w14:textId="77777777" w:rsidR="002E1F9C" w:rsidRDefault="002E1F9C" w:rsidP="002E1F9C">
      <w:pPr>
        <w:ind w:left="720" w:hanging="720"/>
      </w:pPr>
      <w:r>
        <w:t>12</w:t>
      </w:r>
      <w:r w:rsidR="001C2CE3">
        <w:t>.</w:t>
      </w:r>
      <w:r>
        <w:tab/>
        <w:t>In a presidential election all votes are counted, thus it is similar to a census of the entire population.</w:t>
      </w:r>
      <w:r w:rsidR="004D7C96">
        <w:t xml:space="preserve"> </w:t>
      </w:r>
      <w:r>
        <w:t>However, an “exit” poll consists of only some voters and thus is more like a sample of the entire population.</w:t>
      </w:r>
      <w:r w:rsidR="004D7C96">
        <w:t xml:space="preserve"> </w:t>
      </w:r>
      <w:r w:rsidR="001C2CE3">
        <w:rPr>
          <w:b/>
        </w:rPr>
        <w:t>(LO</w:t>
      </w:r>
      <w:r w:rsidR="0017438F">
        <w:rPr>
          <w:b/>
        </w:rPr>
        <w:t>1-</w:t>
      </w:r>
      <w:r w:rsidR="001C2CE3">
        <w:rPr>
          <w:b/>
        </w:rPr>
        <w:t>3)</w:t>
      </w:r>
    </w:p>
    <w:p w14:paraId="0998AB1A" w14:textId="77777777" w:rsidR="002E1F9C" w:rsidRDefault="00D54C3D" w:rsidP="002E1F9C">
      <w:pPr>
        <w:ind w:left="720" w:hanging="720"/>
      </w:pPr>
      <w:r>
        <w:br w:type="page"/>
      </w:r>
    </w:p>
    <w:p w14:paraId="40E8B8E5" w14:textId="77777777" w:rsidR="00E26915" w:rsidRDefault="004954F8" w:rsidP="002E1F9C">
      <w:pPr>
        <w:ind w:left="720" w:hanging="720"/>
      </w:pPr>
      <w:r>
        <w:t>13.</w:t>
      </w:r>
      <w:r w:rsidR="00E26915">
        <w:t xml:space="preserve"> </w:t>
      </w:r>
      <w:r w:rsidR="00E26915">
        <w:tab/>
      </w:r>
    </w:p>
    <w:p w14:paraId="3B0A08BA" w14:textId="77777777" w:rsidR="00E26915" w:rsidRDefault="00E26915" w:rsidP="002E1F9C">
      <w:pPr>
        <w:ind w:left="720" w:hanging="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015"/>
        <w:gridCol w:w="1548"/>
      </w:tblGrid>
      <w:tr w:rsidR="00E26915" w14:paraId="7778F045" w14:textId="77777777" w:rsidTr="00732E26">
        <w:tc>
          <w:tcPr>
            <w:tcW w:w="0" w:type="auto"/>
            <w:shd w:val="clear" w:color="auto" w:fill="auto"/>
            <w:vAlign w:val="center"/>
          </w:tcPr>
          <w:p w14:paraId="0AFD91C1" w14:textId="77777777" w:rsidR="00E26915" w:rsidRDefault="00E26915" w:rsidP="00732E26"/>
        </w:tc>
        <w:tc>
          <w:tcPr>
            <w:tcW w:w="0" w:type="auto"/>
            <w:shd w:val="clear" w:color="auto" w:fill="auto"/>
            <w:vAlign w:val="center"/>
          </w:tcPr>
          <w:p w14:paraId="3CCD45D9" w14:textId="77777777" w:rsidR="00E26915" w:rsidRDefault="00E26915" w:rsidP="00732E26">
            <w:r>
              <w:t>Discrete</w:t>
            </w:r>
          </w:p>
        </w:tc>
        <w:tc>
          <w:tcPr>
            <w:tcW w:w="0" w:type="auto"/>
            <w:shd w:val="clear" w:color="auto" w:fill="auto"/>
            <w:vAlign w:val="center"/>
          </w:tcPr>
          <w:p w14:paraId="29FD5A2B" w14:textId="77777777" w:rsidR="00E26915" w:rsidRDefault="00E26915" w:rsidP="00732E26">
            <w:r>
              <w:t>Continuous</w:t>
            </w:r>
          </w:p>
        </w:tc>
      </w:tr>
      <w:tr w:rsidR="00E26915" w14:paraId="1ABADCCE" w14:textId="77777777" w:rsidTr="00732E26">
        <w:tc>
          <w:tcPr>
            <w:tcW w:w="0" w:type="auto"/>
            <w:shd w:val="clear" w:color="auto" w:fill="auto"/>
            <w:vAlign w:val="center"/>
          </w:tcPr>
          <w:p w14:paraId="75A6804C" w14:textId="77777777" w:rsidR="00E26915" w:rsidRDefault="00E26915" w:rsidP="00732E26">
            <w:r>
              <w:t>Qualitative</w:t>
            </w:r>
          </w:p>
        </w:tc>
        <w:tc>
          <w:tcPr>
            <w:tcW w:w="0" w:type="auto"/>
            <w:shd w:val="clear" w:color="auto" w:fill="auto"/>
            <w:vAlign w:val="center"/>
          </w:tcPr>
          <w:p w14:paraId="0F94DFEB" w14:textId="77777777" w:rsidR="00E26915" w:rsidRDefault="00E26915" w:rsidP="00732E26">
            <w:r>
              <w:t>b. Gender</w:t>
            </w:r>
          </w:p>
          <w:p w14:paraId="5D5EFB08" w14:textId="77777777" w:rsidR="00E26915" w:rsidRDefault="00E26915" w:rsidP="00732E26">
            <w:r>
              <w:t>d. Soft drink preference</w:t>
            </w:r>
          </w:p>
          <w:p w14:paraId="1FD158BF" w14:textId="77777777" w:rsidR="00E26915" w:rsidRDefault="00E26915" w:rsidP="00732E26">
            <w:r>
              <w:t>g. Student rank in class</w:t>
            </w:r>
          </w:p>
          <w:p w14:paraId="3D464E03" w14:textId="77777777" w:rsidR="00E26915" w:rsidRDefault="00E26915" w:rsidP="00732E26">
            <w:r>
              <w:t>h. Rating of a finance professor</w:t>
            </w:r>
          </w:p>
        </w:tc>
        <w:tc>
          <w:tcPr>
            <w:tcW w:w="0" w:type="auto"/>
            <w:shd w:val="clear" w:color="auto" w:fill="auto"/>
            <w:vAlign w:val="center"/>
          </w:tcPr>
          <w:p w14:paraId="4D2B8C86" w14:textId="77777777" w:rsidR="00E26915" w:rsidRDefault="00E26915" w:rsidP="00732E26"/>
        </w:tc>
      </w:tr>
      <w:tr w:rsidR="00E26915" w14:paraId="4A38664B" w14:textId="77777777" w:rsidTr="00732E26">
        <w:tc>
          <w:tcPr>
            <w:tcW w:w="0" w:type="auto"/>
            <w:shd w:val="clear" w:color="auto" w:fill="auto"/>
            <w:vAlign w:val="center"/>
          </w:tcPr>
          <w:p w14:paraId="0DB58270" w14:textId="77777777" w:rsidR="00E26915" w:rsidRDefault="00E26915" w:rsidP="00732E26">
            <w:r>
              <w:t>Quantitative</w:t>
            </w:r>
          </w:p>
        </w:tc>
        <w:tc>
          <w:tcPr>
            <w:tcW w:w="0" w:type="auto"/>
            <w:shd w:val="clear" w:color="auto" w:fill="auto"/>
            <w:vAlign w:val="center"/>
          </w:tcPr>
          <w:p w14:paraId="0759ADA0" w14:textId="77777777" w:rsidR="00E26915" w:rsidRDefault="00E26915" w:rsidP="00732E26">
            <w:r>
              <w:t>c. Sales volume of MP3 players</w:t>
            </w:r>
          </w:p>
          <w:p w14:paraId="166689AD" w14:textId="77777777" w:rsidR="00E26915" w:rsidRDefault="00E26915" w:rsidP="00732E26">
            <w:r>
              <w:t>f. SAT scores</w:t>
            </w:r>
          </w:p>
          <w:p w14:paraId="76BC6E50" w14:textId="77777777" w:rsidR="00E26915" w:rsidRDefault="00E26915" w:rsidP="00732E26">
            <w:r>
              <w:t>i. Number of home computers</w:t>
            </w:r>
          </w:p>
        </w:tc>
        <w:tc>
          <w:tcPr>
            <w:tcW w:w="0" w:type="auto"/>
            <w:shd w:val="clear" w:color="auto" w:fill="auto"/>
            <w:vAlign w:val="center"/>
          </w:tcPr>
          <w:p w14:paraId="35E0E34E" w14:textId="77777777" w:rsidR="00E26915" w:rsidRDefault="00E26915" w:rsidP="00732E26">
            <w:r>
              <w:t>a. Salary</w:t>
            </w:r>
          </w:p>
          <w:p w14:paraId="0F7D0513" w14:textId="77777777" w:rsidR="00E26915" w:rsidRDefault="00E26915" w:rsidP="00732E26">
            <w:r>
              <w:t>e. Temperature</w:t>
            </w:r>
          </w:p>
        </w:tc>
      </w:tr>
    </w:tbl>
    <w:p w14:paraId="70B93485" w14:textId="77777777" w:rsidR="00E26915" w:rsidRDefault="00E26915" w:rsidP="00E26915">
      <w:pPr>
        <w:ind w:left="720" w:hanging="72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3015"/>
        <w:gridCol w:w="1548"/>
      </w:tblGrid>
      <w:tr w:rsidR="00E26915" w14:paraId="3894BDAC" w14:textId="77777777" w:rsidTr="00732E26">
        <w:tc>
          <w:tcPr>
            <w:tcW w:w="0" w:type="auto"/>
            <w:shd w:val="clear" w:color="auto" w:fill="auto"/>
            <w:vAlign w:val="center"/>
          </w:tcPr>
          <w:p w14:paraId="0C20B407" w14:textId="77777777" w:rsidR="00E26915" w:rsidRDefault="00E26915" w:rsidP="00732E26"/>
        </w:tc>
        <w:tc>
          <w:tcPr>
            <w:tcW w:w="0" w:type="auto"/>
            <w:shd w:val="clear" w:color="auto" w:fill="auto"/>
            <w:vAlign w:val="center"/>
          </w:tcPr>
          <w:p w14:paraId="5DA71E9F" w14:textId="77777777" w:rsidR="00E26915" w:rsidRDefault="00E26915" w:rsidP="00732E26">
            <w:r>
              <w:t>Discrete</w:t>
            </w:r>
          </w:p>
        </w:tc>
        <w:tc>
          <w:tcPr>
            <w:tcW w:w="0" w:type="auto"/>
            <w:shd w:val="clear" w:color="auto" w:fill="auto"/>
            <w:vAlign w:val="center"/>
          </w:tcPr>
          <w:p w14:paraId="6F4EAECC" w14:textId="77777777" w:rsidR="00E26915" w:rsidRDefault="00E26915" w:rsidP="00732E26">
            <w:r>
              <w:t>Continuous</w:t>
            </w:r>
          </w:p>
        </w:tc>
      </w:tr>
      <w:tr w:rsidR="00E26915" w14:paraId="3678E1E4" w14:textId="77777777" w:rsidTr="00732E26">
        <w:tc>
          <w:tcPr>
            <w:tcW w:w="0" w:type="auto"/>
            <w:shd w:val="clear" w:color="auto" w:fill="auto"/>
            <w:vAlign w:val="center"/>
          </w:tcPr>
          <w:p w14:paraId="3D3D492D" w14:textId="77777777" w:rsidR="00E26915" w:rsidRDefault="00E26915" w:rsidP="00732E26">
            <w:r>
              <w:t>Nominal</w:t>
            </w:r>
          </w:p>
        </w:tc>
        <w:tc>
          <w:tcPr>
            <w:tcW w:w="0" w:type="auto"/>
            <w:shd w:val="clear" w:color="auto" w:fill="auto"/>
            <w:vAlign w:val="center"/>
          </w:tcPr>
          <w:p w14:paraId="732D0714" w14:textId="77777777" w:rsidR="00E26915" w:rsidRDefault="00E26915" w:rsidP="00732E26">
            <w:r>
              <w:t>b. Gender</w:t>
            </w:r>
          </w:p>
        </w:tc>
        <w:tc>
          <w:tcPr>
            <w:tcW w:w="0" w:type="auto"/>
            <w:shd w:val="clear" w:color="auto" w:fill="auto"/>
            <w:vAlign w:val="center"/>
          </w:tcPr>
          <w:p w14:paraId="21759243" w14:textId="77777777" w:rsidR="00E26915" w:rsidRDefault="00E26915" w:rsidP="00732E26"/>
        </w:tc>
      </w:tr>
      <w:tr w:rsidR="00E26915" w14:paraId="4BC29168" w14:textId="77777777" w:rsidTr="00732E26">
        <w:tc>
          <w:tcPr>
            <w:tcW w:w="0" w:type="auto"/>
            <w:shd w:val="clear" w:color="auto" w:fill="auto"/>
            <w:vAlign w:val="center"/>
          </w:tcPr>
          <w:p w14:paraId="567EC197" w14:textId="77777777" w:rsidR="00E26915" w:rsidRDefault="00E26915" w:rsidP="00732E26">
            <w:r>
              <w:t>Ordinal</w:t>
            </w:r>
          </w:p>
        </w:tc>
        <w:tc>
          <w:tcPr>
            <w:tcW w:w="0" w:type="auto"/>
            <w:shd w:val="clear" w:color="auto" w:fill="auto"/>
            <w:vAlign w:val="center"/>
          </w:tcPr>
          <w:p w14:paraId="57D5AEEC" w14:textId="77777777" w:rsidR="00E26915" w:rsidRDefault="00E26915" w:rsidP="00732E26">
            <w:r>
              <w:t>d. Soft drink preference</w:t>
            </w:r>
          </w:p>
          <w:p w14:paraId="3BA4713F" w14:textId="77777777" w:rsidR="00E26915" w:rsidRDefault="00E26915" w:rsidP="00732E26">
            <w:r>
              <w:t>g. Student rank in class</w:t>
            </w:r>
          </w:p>
          <w:p w14:paraId="2E994BBD" w14:textId="77777777" w:rsidR="00E26915" w:rsidRDefault="00E26915" w:rsidP="00732E26">
            <w:r>
              <w:t>h. Rating of a finance professor</w:t>
            </w:r>
          </w:p>
        </w:tc>
        <w:tc>
          <w:tcPr>
            <w:tcW w:w="0" w:type="auto"/>
            <w:shd w:val="clear" w:color="auto" w:fill="auto"/>
            <w:vAlign w:val="center"/>
          </w:tcPr>
          <w:p w14:paraId="49FB60EF" w14:textId="77777777" w:rsidR="00E26915" w:rsidRDefault="00E26915" w:rsidP="00732E26"/>
        </w:tc>
      </w:tr>
      <w:tr w:rsidR="00E26915" w14:paraId="2EBDB7C7" w14:textId="77777777" w:rsidTr="00732E26">
        <w:tc>
          <w:tcPr>
            <w:tcW w:w="0" w:type="auto"/>
            <w:shd w:val="clear" w:color="auto" w:fill="auto"/>
            <w:vAlign w:val="center"/>
          </w:tcPr>
          <w:p w14:paraId="025121CB" w14:textId="77777777" w:rsidR="00E26915" w:rsidRDefault="00E26915" w:rsidP="00732E26">
            <w:r>
              <w:t>Interval</w:t>
            </w:r>
          </w:p>
        </w:tc>
        <w:tc>
          <w:tcPr>
            <w:tcW w:w="0" w:type="auto"/>
            <w:shd w:val="clear" w:color="auto" w:fill="auto"/>
            <w:vAlign w:val="center"/>
          </w:tcPr>
          <w:p w14:paraId="7D8A2882" w14:textId="77777777" w:rsidR="00E26915" w:rsidRDefault="00E26915" w:rsidP="00732E26">
            <w:r>
              <w:t>f. SAT scores</w:t>
            </w:r>
          </w:p>
        </w:tc>
        <w:tc>
          <w:tcPr>
            <w:tcW w:w="0" w:type="auto"/>
            <w:shd w:val="clear" w:color="auto" w:fill="auto"/>
            <w:vAlign w:val="center"/>
          </w:tcPr>
          <w:p w14:paraId="3840F32C" w14:textId="77777777" w:rsidR="00E26915" w:rsidRDefault="00E26915" w:rsidP="00732E26">
            <w:r>
              <w:t>e. Temperature</w:t>
            </w:r>
          </w:p>
        </w:tc>
      </w:tr>
      <w:tr w:rsidR="00E26915" w14:paraId="338D5BA8" w14:textId="77777777" w:rsidTr="00732E26">
        <w:tc>
          <w:tcPr>
            <w:tcW w:w="0" w:type="auto"/>
            <w:shd w:val="clear" w:color="auto" w:fill="auto"/>
            <w:vAlign w:val="center"/>
          </w:tcPr>
          <w:p w14:paraId="3F400A23" w14:textId="77777777" w:rsidR="00E26915" w:rsidRDefault="00E26915" w:rsidP="00732E26">
            <w:r>
              <w:t>Ratio</w:t>
            </w:r>
          </w:p>
        </w:tc>
        <w:tc>
          <w:tcPr>
            <w:tcW w:w="0" w:type="auto"/>
            <w:shd w:val="clear" w:color="auto" w:fill="auto"/>
            <w:vAlign w:val="center"/>
          </w:tcPr>
          <w:p w14:paraId="16D1A713" w14:textId="77777777" w:rsidR="00E26915" w:rsidRDefault="00E26915" w:rsidP="00732E26">
            <w:r>
              <w:t>c. Sales volume of MP3 players</w:t>
            </w:r>
          </w:p>
          <w:p w14:paraId="04034CE3" w14:textId="77777777" w:rsidR="00E26915" w:rsidRDefault="00E26915" w:rsidP="00732E26">
            <w:r>
              <w:t>i. Number of home computers</w:t>
            </w:r>
          </w:p>
        </w:tc>
        <w:tc>
          <w:tcPr>
            <w:tcW w:w="0" w:type="auto"/>
            <w:shd w:val="clear" w:color="auto" w:fill="auto"/>
            <w:vAlign w:val="center"/>
          </w:tcPr>
          <w:p w14:paraId="0DA950CC" w14:textId="77777777" w:rsidR="00E26915" w:rsidRDefault="00E26915" w:rsidP="00732E26">
            <w:r>
              <w:t>a. Salary</w:t>
            </w:r>
          </w:p>
        </w:tc>
      </w:tr>
    </w:tbl>
    <w:p w14:paraId="510202B0" w14:textId="77777777" w:rsidR="002E1F9C" w:rsidRDefault="002E1F9C" w:rsidP="002E1F9C">
      <w:pPr>
        <w:ind w:left="720" w:hanging="720"/>
      </w:pPr>
    </w:p>
    <w:p w14:paraId="552DFECA" w14:textId="77777777" w:rsidR="0017438F" w:rsidRPr="0017438F" w:rsidRDefault="0017438F" w:rsidP="002E1F9C">
      <w:pPr>
        <w:ind w:left="720" w:hanging="720"/>
        <w:rPr>
          <w:b/>
        </w:rPr>
      </w:pPr>
      <w:r>
        <w:tab/>
      </w:r>
      <w:r w:rsidRPr="0017438F">
        <w:rPr>
          <w:b/>
        </w:rPr>
        <w:t>(LO1-4 and LO1-5)</w:t>
      </w:r>
    </w:p>
    <w:p w14:paraId="609477F4" w14:textId="77777777" w:rsidR="0017438F" w:rsidRDefault="0017438F" w:rsidP="002E1F9C">
      <w:pPr>
        <w:ind w:left="720" w:hanging="720"/>
      </w:pPr>
    </w:p>
    <w:p w14:paraId="3ACAAD0C" w14:textId="77777777" w:rsidR="002E1F9C" w:rsidRDefault="002E1F9C" w:rsidP="002E1F9C">
      <w:pPr>
        <w:ind w:left="720" w:hanging="720"/>
      </w:pPr>
      <w:r>
        <w:t>14.</w:t>
      </w:r>
      <w:r>
        <w:tab/>
        <w:t>Answers will vary.</w:t>
      </w:r>
      <w:r w:rsidR="001C2CE3">
        <w:t xml:space="preserve"> </w:t>
      </w:r>
      <w:r w:rsidR="001C2CE3">
        <w:rPr>
          <w:b/>
        </w:rPr>
        <w:t>(LO</w:t>
      </w:r>
      <w:r w:rsidR="0017438F">
        <w:rPr>
          <w:b/>
        </w:rPr>
        <w:t>1-5</w:t>
      </w:r>
      <w:r w:rsidR="001C2CE3">
        <w:rPr>
          <w:b/>
        </w:rPr>
        <w:t>)</w:t>
      </w:r>
    </w:p>
    <w:p w14:paraId="0C5D844C" w14:textId="77777777" w:rsidR="001C2CE3" w:rsidRDefault="001C2CE3" w:rsidP="002E1F9C">
      <w:pPr>
        <w:ind w:left="720" w:hanging="720"/>
      </w:pPr>
    </w:p>
    <w:p w14:paraId="7AA91067" w14:textId="77777777" w:rsidR="002E1F9C" w:rsidRDefault="002E1F9C" w:rsidP="002E1F9C">
      <w:pPr>
        <w:ind w:left="720" w:hanging="720"/>
      </w:pPr>
      <w:r>
        <w:t>15.</w:t>
      </w:r>
      <w:r>
        <w:tab/>
        <w:t>As a result of these sample findings, we can conclude that 120/300 or 40% of the white-collar workers would transfer outside the U.S.</w:t>
      </w:r>
      <w:r w:rsidR="004D7C96">
        <w:t xml:space="preserve"> </w:t>
      </w:r>
      <w:r w:rsidR="001C2CE3">
        <w:rPr>
          <w:b/>
        </w:rPr>
        <w:t>(LO</w:t>
      </w:r>
      <w:r w:rsidR="0017438F">
        <w:rPr>
          <w:b/>
        </w:rPr>
        <w:t>1-3</w:t>
      </w:r>
      <w:r w:rsidR="001C2CE3">
        <w:rPr>
          <w:b/>
        </w:rPr>
        <w:t>)</w:t>
      </w:r>
    </w:p>
    <w:p w14:paraId="42E7337B" w14:textId="77777777" w:rsidR="002E1F9C" w:rsidRDefault="002E1F9C" w:rsidP="002E1F9C">
      <w:pPr>
        <w:ind w:left="720" w:hanging="720"/>
      </w:pPr>
    </w:p>
    <w:p w14:paraId="3AAEDD76" w14:textId="77777777" w:rsidR="00B33D6A" w:rsidRDefault="002E1F9C" w:rsidP="00B33D6A">
      <w:pPr>
        <w:ind w:left="720" w:hanging="720"/>
        <w:rPr>
          <w:b/>
        </w:rPr>
      </w:pPr>
      <w:r>
        <w:t>16.</w:t>
      </w:r>
      <w:r>
        <w:tab/>
        <w:t xml:space="preserve">The obvious majority of consumers (400/500, or 80%) believe the policy is fair. On the strength of </w:t>
      </w:r>
      <w:r w:rsidR="00EB34F6">
        <w:t>these findings</w:t>
      </w:r>
      <w:r w:rsidR="00B33D6A">
        <w:t xml:space="preserve">, we can anticipate a similar proportion of all customers to feel the same. </w:t>
      </w:r>
      <w:r w:rsidR="00B33D6A">
        <w:rPr>
          <w:b/>
        </w:rPr>
        <w:t>(LO1-3)</w:t>
      </w:r>
    </w:p>
    <w:p w14:paraId="6172C14C" w14:textId="77777777" w:rsidR="00EB34F6" w:rsidRDefault="00EB34F6" w:rsidP="00CA36F3">
      <w:pPr>
        <w:ind w:left="720" w:hanging="720"/>
      </w:pPr>
      <w:r>
        <w:t xml:space="preserve">17. a  </w:t>
      </w:r>
    </w:p>
    <w:p w14:paraId="0A6E5AC0" w14:textId="77777777" w:rsidR="001E1C4D" w:rsidRDefault="001E1C4D" w:rsidP="00CA36F3">
      <w:pPr>
        <w:ind w:left="720" w:hanging="720"/>
      </w:pPr>
      <w:r>
        <w:t xml:space="preserve"> </w:t>
      </w:r>
      <w:r w:rsidR="009A31E2" w:rsidRPr="00260B94">
        <w:rPr>
          <w:noProof/>
        </w:rPr>
        <w:pict w14:anchorId="0FE55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alt="" style="width:145.45pt;height:229.55pt;visibility:visible;mso-width-percent:0;mso-height-percent:0;mso-width-percent:0;mso-height-percent:0">
            <v:imagedata r:id="rId7" o:title=""/>
          </v:shape>
        </w:pict>
      </w:r>
    </w:p>
    <w:p w14:paraId="469C3EEF" w14:textId="77777777" w:rsidR="001E1C4D" w:rsidRDefault="001E1C4D" w:rsidP="00CA36F3">
      <w:pPr>
        <w:ind w:left="720" w:hanging="720"/>
      </w:pPr>
    </w:p>
    <w:p w14:paraId="73271FBA" w14:textId="77777777" w:rsidR="00EB34F6" w:rsidRDefault="00C67E52" w:rsidP="00C67E52">
      <w:pPr>
        <w:ind w:left="1440" w:hanging="720"/>
      </w:pPr>
      <w:r w:rsidRPr="0049766E">
        <w:t>b.</w:t>
      </w:r>
      <w:r w:rsidR="00E44C45">
        <w:t xml:space="preserve">  Percentage differences with top five and bottom five. </w:t>
      </w:r>
      <w:r w:rsidRPr="0049766E">
        <w:t xml:space="preserve"> </w:t>
      </w:r>
    </w:p>
    <w:p w14:paraId="3EF918A8" w14:textId="77777777" w:rsidR="00E44C45" w:rsidRDefault="009A31E2" w:rsidP="00C67E52">
      <w:pPr>
        <w:ind w:left="1440" w:hanging="720"/>
      </w:pPr>
      <w:r w:rsidRPr="000E3402">
        <w:rPr>
          <w:noProof/>
        </w:rPr>
        <w:pict w14:anchorId="4B74CA2E">
          <v:shape id="Picture 5" o:spid="_x0000_i1026" type="#_x0000_t75" alt="" style="width:200.3pt;height:312.25pt;visibility:visible;mso-width-percent:0;mso-height-percent:0;mso-width-percent:0;mso-height-percent:0">
            <v:imagedata r:id="rId8" o:title=""/>
          </v:shape>
        </w:pict>
      </w:r>
    </w:p>
    <w:p w14:paraId="7533C90F" w14:textId="77777777" w:rsidR="00937DA7" w:rsidRDefault="00937DA7" w:rsidP="00EB34F6"/>
    <w:p w14:paraId="5EB53118" w14:textId="77777777" w:rsidR="00F052E9" w:rsidRDefault="00C67E52" w:rsidP="00C67E52">
      <w:pPr>
        <w:ind w:left="1440" w:hanging="720"/>
      </w:pPr>
      <w:r w:rsidRPr="0049766E">
        <w:t xml:space="preserve">c. </w:t>
      </w:r>
      <w:r w:rsidRPr="0049766E">
        <w:tab/>
      </w:r>
      <w:r w:rsidR="004D7F4B" w:rsidRPr="004D7F4B">
        <w:rPr>
          <w:b/>
        </w:rPr>
        <w:t>(LO1-2)</w:t>
      </w:r>
      <w:r w:rsidR="00EB34F6" w:rsidRPr="00EB34F6">
        <w:rPr>
          <w:noProof/>
        </w:rPr>
        <w:t xml:space="preserve"> </w:t>
      </w:r>
    </w:p>
    <w:p w14:paraId="68294E3E" w14:textId="77777777" w:rsidR="002E1F9C" w:rsidRDefault="002E1F9C" w:rsidP="001C2CE3"/>
    <w:p w14:paraId="13AB8947" w14:textId="77777777" w:rsidR="00EB34F6" w:rsidRDefault="009A31E2" w:rsidP="002E1F9C">
      <w:pPr>
        <w:ind w:left="720" w:hanging="720"/>
      </w:pPr>
      <w:r w:rsidRPr="0053115A">
        <w:rPr>
          <w:b/>
          <w:noProof/>
        </w:rPr>
        <w:pict w14:anchorId="0D4B136A">
          <v:shape id="Picture 1" o:spid="_x0000_i1025" type="#_x0000_t75" alt="" style="width:191.05pt;height:235.95pt;visibility:visible;mso-width-percent:0;mso-height-percent:0;mso-width-percent:0;mso-height-percent:0">
            <v:imagedata r:id="rId9" o:title=""/>
          </v:shape>
        </w:pict>
      </w:r>
    </w:p>
    <w:p w14:paraId="36BE19B9" w14:textId="77777777" w:rsidR="00EB34F6" w:rsidRDefault="00EB34F6" w:rsidP="002E1F9C">
      <w:pPr>
        <w:ind w:left="720" w:hanging="720"/>
      </w:pPr>
    </w:p>
    <w:p w14:paraId="35ED9923" w14:textId="77777777" w:rsidR="00EB34F6" w:rsidRDefault="00EB34F6" w:rsidP="002E1F9C">
      <w:pPr>
        <w:ind w:left="720" w:hanging="720"/>
      </w:pPr>
    </w:p>
    <w:p w14:paraId="77189FC4" w14:textId="77777777" w:rsidR="005C79F5" w:rsidRDefault="002E1F9C" w:rsidP="002E1F9C">
      <w:pPr>
        <w:ind w:left="720" w:hanging="720"/>
      </w:pPr>
      <w:r>
        <w:lastRenderedPageBreak/>
        <w:t>18.</w:t>
      </w:r>
      <w:r>
        <w:tab/>
        <w:t>The total amount spent is $603.86.</w:t>
      </w:r>
      <w:r w:rsidR="004D7C96">
        <w:t xml:space="preserve"> </w:t>
      </w:r>
      <w:r>
        <w:t>The percents by group are: 75, 14, 4, and 7, respectively.</w:t>
      </w:r>
      <w:r w:rsidR="0017438F" w:rsidRPr="0017438F">
        <w:rPr>
          <w:b/>
        </w:rPr>
        <w:t xml:space="preserve"> (LO1-2)</w:t>
      </w:r>
    </w:p>
    <w:p w14:paraId="06B60A0F" w14:textId="77777777" w:rsidR="002E1F9C" w:rsidRDefault="002E1F9C" w:rsidP="002E1F9C">
      <w:pPr>
        <w:ind w:left="720" w:hanging="720"/>
      </w:pPr>
    </w:p>
    <w:p w14:paraId="10AC8BA3" w14:textId="77777777" w:rsidR="00C67E52" w:rsidRDefault="00C67E52" w:rsidP="00C67E52">
      <w:pPr>
        <w:ind w:left="720" w:hanging="720"/>
      </w:pPr>
      <w:r>
        <w:t xml:space="preserve">19. </w:t>
      </w:r>
      <w:r>
        <w:tab/>
        <w:t>Earnings increase about $</w:t>
      </w:r>
      <w:r w:rsidR="005943D8">
        <w:t>15</w:t>
      </w:r>
      <w:r>
        <w:t xml:space="preserve"> billion per year over the period.  </w:t>
      </w:r>
      <w:proofErr w:type="gramStart"/>
      <w:r>
        <w:t>However</w:t>
      </w:r>
      <w:proofErr w:type="gramEnd"/>
      <w:r>
        <w:t xml:space="preserve"> 2008 sees a very large increase and 2009 sees a large decrease.</w:t>
      </w:r>
    </w:p>
    <w:p w14:paraId="4675A9CE" w14:textId="77777777" w:rsidR="008F5798" w:rsidRDefault="008F5798" w:rsidP="00C67E52">
      <w:pPr>
        <w:ind w:left="720" w:hanging="720"/>
      </w:pPr>
      <w:r>
        <w:tab/>
        <w:t xml:space="preserve">Perhaps the earnings were affected by the financial “collapse” during the years 2008-2010.  </w:t>
      </w:r>
    </w:p>
    <w:p w14:paraId="2B002984" w14:textId="77777777" w:rsidR="008F5798" w:rsidRDefault="00C67E52" w:rsidP="005943D8">
      <w:pPr>
        <w:ind w:left="720"/>
        <w:rPr>
          <w:b/>
        </w:rPr>
      </w:pPr>
      <w:r>
        <w:tab/>
        <w:t xml:space="preserve">Perhaps </w:t>
      </w:r>
      <w:r w:rsidR="005943D8">
        <w:t xml:space="preserve">the variability of earnings from 2013 to 2017 are related to supply and demand of oil.  Supply may have increased with new production in North Dakota.  Demand may be affected by other sources of energy, such as wind and solar energy generation.  Also, the use of natural gas to generate energy may be substituting for oil.  </w:t>
      </w:r>
    </w:p>
    <w:p w14:paraId="40457316" w14:textId="77777777" w:rsidR="00C67E52" w:rsidRDefault="0017438F" w:rsidP="00C67E52">
      <w:r>
        <w:rPr>
          <w:b/>
        </w:rPr>
        <w:tab/>
      </w:r>
      <w:r w:rsidRPr="0017438F">
        <w:rPr>
          <w:b/>
        </w:rPr>
        <w:t>(LO1-2)</w:t>
      </w:r>
    </w:p>
    <w:p w14:paraId="435CED6E" w14:textId="77777777" w:rsidR="002E1F9C" w:rsidRDefault="002E1F9C" w:rsidP="002E1F9C">
      <w:pPr>
        <w:ind w:left="720" w:hanging="720"/>
      </w:pPr>
    </w:p>
    <w:p w14:paraId="5F0D7804" w14:textId="77777777" w:rsidR="001B5A7E" w:rsidRDefault="002E1F9C" w:rsidP="001B5A7E">
      <w:pPr>
        <w:ind w:left="720" w:hanging="720"/>
      </w:pPr>
      <w:r>
        <w:t>20.</w:t>
      </w:r>
      <w:r>
        <w:tab/>
      </w:r>
      <w:r w:rsidR="001B5A7E">
        <w:t>a.  Qualitative variables: Pool, Garage, Township, Mortgage type, Default</w:t>
      </w:r>
    </w:p>
    <w:p w14:paraId="22C2103D" w14:textId="77777777" w:rsidR="001B5A7E" w:rsidRDefault="001B5A7E" w:rsidP="001B5A7E">
      <w:pPr>
        <w:ind w:left="1440" w:hanging="720"/>
      </w:pPr>
      <w:r>
        <w:t>Quantitative variables:  Price, Bedrooms, Size, Baths, FICO Years</w:t>
      </w:r>
      <w:r w:rsidR="004D7F4B">
        <w:t xml:space="preserve"> </w:t>
      </w:r>
      <w:r w:rsidR="004D7F4B" w:rsidRPr="004D7F4B">
        <w:rPr>
          <w:b/>
        </w:rPr>
        <w:t>(LO1-4)</w:t>
      </w:r>
    </w:p>
    <w:p w14:paraId="09F5C563" w14:textId="77777777" w:rsidR="001B5A7E" w:rsidRDefault="001B5A7E" w:rsidP="001B5A7E">
      <w:pPr>
        <w:ind w:left="720"/>
      </w:pPr>
    </w:p>
    <w:p w14:paraId="34A2168C" w14:textId="77777777" w:rsidR="001B5A7E" w:rsidRDefault="001B5A7E" w:rsidP="001B5A7E">
      <w:pPr>
        <w:ind w:left="720"/>
      </w:pPr>
      <w:r>
        <w:t>b.  Price measured in dollars: Continuous, Ratio scale</w:t>
      </w:r>
    </w:p>
    <w:p w14:paraId="4947B973" w14:textId="77777777" w:rsidR="004D7F4B" w:rsidRDefault="004D7F4B" w:rsidP="001B5A7E">
      <w:pPr>
        <w:ind w:left="720"/>
      </w:pPr>
      <w:r>
        <w:t>Agent: Nominal</w:t>
      </w:r>
    </w:p>
    <w:p w14:paraId="5FA23A48" w14:textId="77777777" w:rsidR="001B5A7E" w:rsidRDefault="001B5A7E" w:rsidP="001B5A7E">
      <w:pPr>
        <w:ind w:left="720"/>
      </w:pPr>
      <w:r>
        <w:t>Bedrooms are counted: Discrete, Ordinal???  Ratio scale</w:t>
      </w:r>
    </w:p>
    <w:p w14:paraId="6DA2BD43" w14:textId="77777777" w:rsidR="001B5A7E" w:rsidRDefault="001B5A7E" w:rsidP="001B5A7E">
      <w:pPr>
        <w:ind w:left="720"/>
      </w:pPr>
      <w:r>
        <w:t>Size measured in area of square feet: Contiguous, Ratio scale</w:t>
      </w:r>
    </w:p>
    <w:p w14:paraId="17439CC4" w14:textId="77777777" w:rsidR="001B5A7E" w:rsidRDefault="001B5A7E" w:rsidP="001B5A7E">
      <w:pPr>
        <w:ind w:left="720"/>
      </w:pPr>
      <w:r>
        <w:t>Pool measured as present or not: nominal</w:t>
      </w:r>
    </w:p>
    <w:p w14:paraId="17E1D490" w14:textId="77777777" w:rsidR="001B5A7E" w:rsidRDefault="001B5A7E" w:rsidP="001B5A7E">
      <w:pPr>
        <w:ind w:left="720"/>
      </w:pPr>
      <w:r>
        <w:t>Garage measured as present or not: nominal</w:t>
      </w:r>
    </w:p>
    <w:p w14:paraId="4DA4451E" w14:textId="77777777" w:rsidR="001B5A7E" w:rsidRDefault="001B5A7E" w:rsidP="001B5A7E">
      <w:pPr>
        <w:ind w:left="720"/>
      </w:pPr>
      <w:r>
        <w:t>Baths are counted: Discrete, Ordinal??  Ratio scale</w:t>
      </w:r>
    </w:p>
    <w:p w14:paraId="31FC8191" w14:textId="77777777" w:rsidR="001B5A7E" w:rsidRDefault="001B5A7E" w:rsidP="001B5A7E">
      <w:pPr>
        <w:ind w:left="720"/>
      </w:pPr>
      <w:r>
        <w:t>Township is labeled:  nominal</w:t>
      </w:r>
    </w:p>
    <w:p w14:paraId="3F036035" w14:textId="77777777" w:rsidR="001B5A7E" w:rsidRDefault="001B5A7E" w:rsidP="001B5A7E">
      <w:pPr>
        <w:ind w:left="720"/>
      </w:pPr>
      <w:r>
        <w:t>Mortgage type measures as adjustable or fixed: nominal</w:t>
      </w:r>
    </w:p>
    <w:p w14:paraId="7F8EA47F" w14:textId="77777777" w:rsidR="001B5A7E" w:rsidRDefault="001B5A7E" w:rsidP="001B5A7E">
      <w:pPr>
        <w:ind w:left="720"/>
      </w:pPr>
      <w:r>
        <w:t>FICO is an index of a person’s ability to pay their bills: ratio</w:t>
      </w:r>
    </w:p>
    <w:p w14:paraId="1E4994C6" w14:textId="77777777" w:rsidR="001B5A7E" w:rsidRDefault="001B5A7E" w:rsidP="001B5A7E">
      <w:pPr>
        <w:ind w:left="720"/>
      </w:pPr>
      <w:r>
        <w:t>Years are counted: ordinal</w:t>
      </w:r>
    </w:p>
    <w:p w14:paraId="07DD347E" w14:textId="77777777" w:rsidR="001B5A7E" w:rsidRDefault="001B5A7E" w:rsidP="001B5A7E">
      <w:pPr>
        <w:ind w:left="720"/>
      </w:pPr>
      <w:r>
        <w:t>Default: measured as yes or no: nominal</w:t>
      </w:r>
      <w:r w:rsidR="004D7F4B">
        <w:t xml:space="preserve"> </w:t>
      </w:r>
      <w:r w:rsidR="004D7F4B">
        <w:rPr>
          <w:b/>
        </w:rPr>
        <w:t>(LO1-5</w:t>
      </w:r>
      <w:r w:rsidR="004D7F4B" w:rsidRPr="004D7F4B">
        <w:rPr>
          <w:b/>
        </w:rPr>
        <w:t>)</w:t>
      </w:r>
    </w:p>
    <w:p w14:paraId="4C3380F7" w14:textId="77777777" w:rsidR="001B5A7E" w:rsidRDefault="001B5A7E" w:rsidP="001B5A7E"/>
    <w:p w14:paraId="6EE77099" w14:textId="77777777" w:rsidR="001C2CE3" w:rsidRDefault="001C2CE3" w:rsidP="001B5A7E">
      <w:pPr>
        <w:ind w:left="720" w:hanging="720"/>
      </w:pPr>
      <w:r>
        <w:t>21.</w:t>
      </w:r>
      <w:r>
        <w:tab/>
        <w:t>a.</w:t>
      </w:r>
      <w:r>
        <w:tab/>
        <w:t>League is a qualitative variable; the others are quantitative.</w:t>
      </w:r>
      <w:r w:rsidR="00461455">
        <w:t xml:space="preserve"> </w:t>
      </w:r>
      <w:r w:rsidR="00461455" w:rsidRPr="00461455">
        <w:rPr>
          <w:b/>
        </w:rPr>
        <w:t>(LO</w:t>
      </w:r>
      <w:r w:rsidR="0017438F">
        <w:rPr>
          <w:b/>
        </w:rPr>
        <w:t>1-</w:t>
      </w:r>
      <w:r w:rsidR="00461455" w:rsidRPr="00461455">
        <w:rPr>
          <w:b/>
        </w:rPr>
        <w:t>4)</w:t>
      </w:r>
    </w:p>
    <w:p w14:paraId="3FD79ADD" w14:textId="77777777" w:rsidR="001C2CE3" w:rsidRDefault="001C2CE3" w:rsidP="001C2CE3">
      <w:pPr>
        <w:ind w:left="720" w:hanging="720"/>
      </w:pPr>
      <w:r>
        <w:tab/>
        <w:t>b.</w:t>
      </w:r>
      <w:r>
        <w:tab/>
        <w:t>League is a nominal level variable; the others are ratio level variables.</w:t>
      </w:r>
      <w:r w:rsidR="00461455">
        <w:t xml:space="preserve"> </w:t>
      </w:r>
      <w:r w:rsidR="00461455" w:rsidRPr="00461455">
        <w:rPr>
          <w:b/>
        </w:rPr>
        <w:t>(LO</w:t>
      </w:r>
      <w:r w:rsidR="0017438F">
        <w:rPr>
          <w:b/>
        </w:rPr>
        <w:t>1-5</w:t>
      </w:r>
      <w:r w:rsidR="00461455" w:rsidRPr="00461455">
        <w:rPr>
          <w:b/>
        </w:rPr>
        <w:t>)</w:t>
      </w:r>
    </w:p>
    <w:p w14:paraId="4D5CDEBC" w14:textId="77777777" w:rsidR="001C2CE3" w:rsidRDefault="001C2CE3" w:rsidP="001C2CE3">
      <w:pPr>
        <w:ind w:left="720" w:hanging="720"/>
      </w:pPr>
    </w:p>
    <w:p w14:paraId="7ED9B2F3" w14:textId="77777777" w:rsidR="001C2CE3" w:rsidRDefault="00461455" w:rsidP="00461455">
      <w:pPr>
        <w:tabs>
          <w:tab w:val="left" w:pos="720"/>
        </w:tabs>
        <w:ind w:left="1440" w:hanging="1440"/>
      </w:pPr>
      <w:r>
        <w:t>22.</w:t>
      </w:r>
      <w:r>
        <w:tab/>
      </w:r>
      <w:r w:rsidR="001C2CE3">
        <w:t>a.</w:t>
      </w:r>
      <w:r w:rsidR="001C2CE3">
        <w:tab/>
        <w:t xml:space="preserve">Bus Number, </w:t>
      </w:r>
      <w:r w:rsidR="001B5A7E">
        <w:t>M</w:t>
      </w:r>
      <w:r w:rsidR="001C2CE3">
        <w:t>anufacturer</w:t>
      </w:r>
      <w:r w:rsidR="001B5A7E">
        <w:t>, and engine type</w:t>
      </w:r>
      <w:r w:rsidR="001C2CE3">
        <w:t xml:space="preserve"> are qualitative variables, the others are quantitative.</w:t>
      </w:r>
      <w:r>
        <w:t xml:space="preserve"> </w:t>
      </w:r>
      <w:r w:rsidRPr="00461455">
        <w:rPr>
          <w:b/>
        </w:rPr>
        <w:t>(LO</w:t>
      </w:r>
      <w:r w:rsidR="0017438F">
        <w:rPr>
          <w:b/>
        </w:rPr>
        <w:t>1-</w:t>
      </w:r>
      <w:r w:rsidRPr="00461455">
        <w:rPr>
          <w:b/>
        </w:rPr>
        <w:t>4)</w:t>
      </w:r>
    </w:p>
    <w:p w14:paraId="00B3209F" w14:textId="77777777" w:rsidR="00730346" w:rsidRDefault="001C2CE3" w:rsidP="007C54EE">
      <w:pPr>
        <w:ind w:left="1440" w:hanging="720"/>
      </w:pPr>
      <w:r>
        <w:t>b.</w:t>
      </w:r>
      <w:r>
        <w:tab/>
        <w:t xml:space="preserve">Bus Number, </w:t>
      </w:r>
      <w:r w:rsidR="001B5A7E">
        <w:t xml:space="preserve">Manufacturer, and Engine </w:t>
      </w:r>
      <w:r>
        <w:t>Type nominal level variables; the others are ratio level variables.</w:t>
      </w:r>
      <w:r w:rsidR="00461455">
        <w:t xml:space="preserve"> </w:t>
      </w:r>
      <w:r w:rsidR="00461455" w:rsidRPr="00461455">
        <w:rPr>
          <w:b/>
        </w:rPr>
        <w:t>(LO</w:t>
      </w:r>
      <w:r w:rsidR="0017438F">
        <w:rPr>
          <w:b/>
        </w:rPr>
        <w:t>1-5</w:t>
      </w:r>
      <w:r w:rsidR="00461455" w:rsidRPr="00461455">
        <w:rPr>
          <w:b/>
        </w:rPr>
        <w:t>)</w:t>
      </w:r>
    </w:p>
    <w:p w14:paraId="72F72F7A" w14:textId="77777777" w:rsidR="00267BDE" w:rsidRDefault="00267BDE">
      <w:pPr>
        <w:pStyle w:val="TableBody"/>
      </w:pPr>
    </w:p>
    <w:sectPr w:rsidR="00267BDE" w:rsidSect="00D54C3D">
      <w:headerReference w:type="default" r:id="rId10"/>
      <w:footerReference w:type="even" r:id="rId11"/>
      <w:footerReference w:type="default" r:id="rId12"/>
      <w:pgSz w:w="12240" w:h="15840" w:code="1"/>
      <w:pgMar w:top="1440" w:right="1440"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4E6DD" w14:textId="77777777" w:rsidR="009A31E2" w:rsidRDefault="009A31E2">
      <w:r>
        <w:separator/>
      </w:r>
    </w:p>
  </w:endnote>
  <w:endnote w:type="continuationSeparator" w:id="0">
    <w:p w14:paraId="37277D12" w14:textId="77777777" w:rsidR="009A31E2" w:rsidRDefault="009A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F212" w14:textId="77777777" w:rsidR="004D7F4B" w:rsidRDefault="004D7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04695D9" w14:textId="77777777" w:rsidR="004D7F4B" w:rsidRDefault="004D7F4B">
    <w:pPr>
      <w:pStyle w:val="Footer"/>
    </w:pP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B5FD" w14:textId="77777777" w:rsidR="004D7F4B" w:rsidRPr="00D54C3D" w:rsidRDefault="004D7F4B" w:rsidP="00D54C3D">
    <w:pPr>
      <w:pStyle w:val="Footer"/>
      <w:jc w:val="center"/>
    </w:pPr>
    <w:r>
      <w:t>1-</w:t>
    </w:r>
    <w:r>
      <w:fldChar w:fldCharType="begin"/>
    </w:r>
    <w:r>
      <w:instrText xml:space="preserve"> PAGE </w:instrText>
    </w:r>
    <w:r>
      <w:fldChar w:fldCharType="separate"/>
    </w:r>
    <w:r w:rsidR="00BC752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EB865" w14:textId="77777777" w:rsidR="009A31E2" w:rsidRDefault="009A31E2">
      <w:r>
        <w:separator/>
      </w:r>
    </w:p>
  </w:footnote>
  <w:footnote w:type="continuationSeparator" w:id="0">
    <w:p w14:paraId="4F3F33F9" w14:textId="77777777" w:rsidR="009A31E2" w:rsidRDefault="009A3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BA933" w14:textId="77777777" w:rsidR="004D7F4B" w:rsidRDefault="004D7F4B" w:rsidP="00D54C3D">
    <w:pPr>
      <w:pStyle w:val="Header"/>
    </w:pPr>
    <w:r>
      <w:t>Chapter 01 - What Is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F987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916E9400"/>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562E8120"/>
    <w:lvl w:ilvl="0">
      <w:start w:val="1"/>
      <w:numFmt w:val="decimal"/>
      <w:lvlText w:val="%1."/>
      <w:lvlJc w:val="left"/>
      <w:pPr>
        <w:tabs>
          <w:tab w:val="num" w:pos="720"/>
        </w:tabs>
        <w:ind w:left="720" w:hanging="360"/>
      </w:pPr>
    </w:lvl>
  </w:abstractNum>
  <w:abstractNum w:abstractNumId="3" w15:restartNumberingAfterBreak="0">
    <w:nsid w:val="FFFFFF83"/>
    <w:multiLevelType w:val="singleLevel"/>
    <w:tmpl w:val="83F2688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BCAD5E8"/>
    <w:lvl w:ilvl="0">
      <w:start w:val="1"/>
      <w:numFmt w:val="decimal"/>
      <w:lvlText w:val="%1."/>
      <w:lvlJc w:val="left"/>
      <w:pPr>
        <w:tabs>
          <w:tab w:val="num" w:pos="360"/>
        </w:tabs>
        <w:ind w:left="360" w:hanging="360"/>
      </w:pPr>
    </w:lvl>
  </w:abstractNum>
  <w:abstractNum w:abstractNumId="5" w15:restartNumberingAfterBreak="0">
    <w:nsid w:val="120F0196"/>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189C5B2D"/>
    <w:multiLevelType w:val="singleLevel"/>
    <w:tmpl w:val="48EAC41C"/>
    <w:lvl w:ilvl="0">
      <w:start w:val="2"/>
      <w:numFmt w:val="lowerLetter"/>
      <w:lvlText w:val="%1."/>
      <w:lvlJc w:val="left"/>
      <w:pPr>
        <w:tabs>
          <w:tab w:val="num" w:pos="720"/>
        </w:tabs>
        <w:ind w:left="720" w:hanging="360"/>
      </w:pPr>
      <w:rPr>
        <w:rFonts w:hint="default"/>
      </w:rPr>
    </w:lvl>
  </w:abstractNum>
  <w:abstractNum w:abstractNumId="7" w15:restartNumberingAfterBreak="0">
    <w:nsid w:val="1CBD4619"/>
    <w:multiLevelType w:val="singleLevel"/>
    <w:tmpl w:val="F02458D0"/>
    <w:lvl w:ilvl="0">
      <w:start w:val="2"/>
      <w:numFmt w:val="lowerLetter"/>
      <w:lvlText w:val="%1."/>
      <w:lvlJc w:val="left"/>
      <w:pPr>
        <w:tabs>
          <w:tab w:val="num" w:pos="1440"/>
        </w:tabs>
        <w:ind w:left="1440" w:hanging="720"/>
      </w:pPr>
      <w:rPr>
        <w:rFonts w:hint="default"/>
      </w:rPr>
    </w:lvl>
  </w:abstractNum>
  <w:abstractNum w:abstractNumId="8" w15:restartNumberingAfterBreak="0">
    <w:nsid w:val="205D5A61"/>
    <w:multiLevelType w:val="singleLevel"/>
    <w:tmpl w:val="226625C0"/>
    <w:lvl w:ilvl="0">
      <w:start w:val="2"/>
      <w:numFmt w:val="lowerLetter"/>
      <w:lvlText w:val="%1."/>
      <w:lvlJc w:val="left"/>
      <w:pPr>
        <w:tabs>
          <w:tab w:val="num" w:pos="1440"/>
        </w:tabs>
        <w:ind w:left="1440" w:hanging="720"/>
      </w:pPr>
      <w:rPr>
        <w:rFonts w:hint="default"/>
      </w:rPr>
    </w:lvl>
  </w:abstractNum>
  <w:abstractNum w:abstractNumId="9" w15:restartNumberingAfterBreak="0">
    <w:nsid w:val="22C233B0"/>
    <w:multiLevelType w:val="singleLevel"/>
    <w:tmpl w:val="0409000F"/>
    <w:lvl w:ilvl="0">
      <w:start w:val="5"/>
      <w:numFmt w:val="decimal"/>
      <w:lvlText w:val="%1."/>
      <w:lvlJc w:val="left"/>
      <w:pPr>
        <w:tabs>
          <w:tab w:val="num" w:pos="360"/>
        </w:tabs>
        <w:ind w:left="360" w:hanging="360"/>
      </w:pPr>
      <w:rPr>
        <w:rFonts w:hint="default"/>
      </w:rPr>
    </w:lvl>
  </w:abstractNum>
  <w:abstractNum w:abstractNumId="10" w15:restartNumberingAfterBreak="0">
    <w:nsid w:val="3077114A"/>
    <w:multiLevelType w:val="singleLevel"/>
    <w:tmpl w:val="D2048894"/>
    <w:lvl w:ilvl="0">
      <w:start w:val="2"/>
      <w:numFmt w:val="lowerLetter"/>
      <w:lvlText w:val="%1."/>
      <w:lvlJc w:val="left"/>
      <w:pPr>
        <w:tabs>
          <w:tab w:val="num" w:pos="1440"/>
        </w:tabs>
        <w:ind w:left="1440" w:hanging="720"/>
      </w:pPr>
      <w:rPr>
        <w:rFonts w:hint="default"/>
      </w:rPr>
    </w:lvl>
  </w:abstractNum>
  <w:abstractNum w:abstractNumId="11" w15:restartNumberingAfterBreak="0">
    <w:nsid w:val="340E4343"/>
    <w:multiLevelType w:val="singleLevel"/>
    <w:tmpl w:val="2ADA531A"/>
    <w:lvl w:ilvl="0">
      <w:start w:val="2"/>
      <w:numFmt w:val="lowerLetter"/>
      <w:lvlText w:val="%1."/>
      <w:lvlJc w:val="left"/>
      <w:pPr>
        <w:tabs>
          <w:tab w:val="num" w:pos="1440"/>
        </w:tabs>
        <w:ind w:left="1440" w:hanging="720"/>
      </w:pPr>
      <w:rPr>
        <w:rFonts w:hint="default"/>
      </w:rPr>
    </w:lvl>
  </w:abstractNum>
  <w:abstractNum w:abstractNumId="12" w15:restartNumberingAfterBreak="0">
    <w:nsid w:val="43292DE1"/>
    <w:multiLevelType w:val="singleLevel"/>
    <w:tmpl w:val="836E90A0"/>
    <w:lvl w:ilvl="0">
      <w:start w:val="2"/>
      <w:numFmt w:val="lowerLetter"/>
      <w:lvlText w:val="%1."/>
      <w:lvlJc w:val="left"/>
      <w:pPr>
        <w:tabs>
          <w:tab w:val="num" w:pos="1440"/>
        </w:tabs>
        <w:ind w:left="1440" w:hanging="720"/>
      </w:pPr>
      <w:rPr>
        <w:rFonts w:hint="default"/>
      </w:rPr>
    </w:lvl>
  </w:abstractNum>
  <w:abstractNum w:abstractNumId="13" w15:restartNumberingAfterBreak="0">
    <w:nsid w:val="53A81278"/>
    <w:multiLevelType w:val="singleLevel"/>
    <w:tmpl w:val="82BE5A30"/>
    <w:lvl w:ilvl="0">
      <w:start w:val="2"/>
      <w:numFmt w:val="lowerLetter"/>
      <w:lvlText w:val="%1."/>
      <w:lvlJc w:val="left"/>
      <w:pPr>
        <w:tabs>
          <w:tab w:val="num" w:pos="1440"/>
        </w:tabs>
        <w:ind w:left="1440" w:hanging="720"/>
      </w:pPr>
      <w:rPr>
        <w:rFonts w:hint="default"/>
      </w:rPr>
    </w:lvl>
  </w:abstractNum>
  <w:abstractNum w:abstractNumId="14" w15:restartNumberingAfterBreak="0">
    <w:nsid w:val="5C8B1899"/>
    <w:multiLevelType w:val="singleLevel"/>
    <w:tmpl w:val="AD28675C"/>
    <w:lvl w:ilvl="0">
      <w:start w:val="3"/>
      <w:numFmt w:val="decimal"/>
      <w:lvlText w:val="%1."/>
      <w:lvlJc w:val="left"/>
      <w:pPr>
        <w:tabs>
          <w:tab w:val="num" w:pos="720"/>
        </w:tabs>
        <w:ind w:left="720" w:hanging="720"/>
      </w:pPr>
      <w:rPr>
        <w:rFonts w:hint="default"/>
      </w:rPr>
    </w:lvl>
  </w:abstractNum>
  <w:abstractNum w:abstractNumId="15" w15:restartNumberingAfterBreak="0">
    <w:nsid w:val="63644266"/>
    <w:multiLevelType w:val="singleLevel"/>
    <w:tmpl w:val="08725586"/>
    <w:lvl w:ilvl="0">
      <w:start w:val="2"/>
      <w:numFmt w:val="lowerLetter"/>
      <w:lvlText w:val="%1."/>
      <w:lvlJc w:val="left"/>
      <w:pPr>
        <w:tabs>
          <w:tab w:val="num" w:pos="1440"/>
        </w:tabs>
        <w:ind w:left="1440" w:hanging="720"/>
      </w:pPr>
      <w:rPr>
        <w:rFonts w:hint="default"/>
      </w:rPr>
    </w:lvl>
  </w:abstractNum>
  <w:abstractNum w:abstractNumId="16" w15:restartNumberingAfterBreak="0">
    <w:nsid w:val="70914844"/>
    <w:multiLevelType w:val="singleLevel"/>
    <w:tmpl w:val="26865952"/>
    <w:lvl w:ilvl="0">
      <w:start w:val="2"/>
      <w:numFmt w:val="lowerLetter"/>
      <w:lvlText w:val="%1."/>
      <w:lvlJc w:val="left"/>
      <w:pPr>
        <w:tabs>
          <w:tab w:val="num" w:pos="720"/>
        </w:tabs>
        <w:ind w:left="720" w:hanging="360"/>
      </w:pPr>
      <w:rPr>
        <w:rFonts w:hint="default"/>
      </w:rPr>
    </w:lvl>
  </w:abstractNum>
  <w:num w:numId="1">
    <w:abstractNumId w:val="4"/>
  </w:num>
  <w:num w:numId="2">
    <w:abstractNumId w:val="3"/>
  </w:num>
  <w:num w:numId="3">
    <w:abstractNumId w:val="2"/>
  </w:num>
  <w:num w:numId="4">
    <w:abstractNumId w:val="1"/>
  </w:num>
  <w:num w:numId="5">
    <w:abstractNumId w:val="6"/>
  </w:num>
  <w:num w:numId="6">
    <w:abstractNumId w:val="16"/>
  </w:num>
  <w:num w:numId="7">
    <w:abstractNumId w:val="5"/>
  </w:num>
  <w:num w:numId="8">
    <w:abstractNumId w:val="11"/>
  </w:num>
  <w:num w:numId="9">
    <w:abstractNumId w:val="12"/>
  </w:num>
  <w:num w:numId="10">
    <w:abstractNumId w:val="14"/>
  </w:num>
  <w:num w:numId="11">
    <w:abstractNumId w:val="15"/>
  </w:num>
  <w:num w:numId="12">
    <w:abstractNumId w:val="9"/>
  </w:num>
  <w:num w:numId="13">
    <w:abstractNumId w:val="7"/>
  </w:num>
  <w:num w:numId="14">
    <w:abstractNumId w:val="13"/>
  </w:num>
  <w:num w:numId="15">
    <w:abstractNumId w:val="10"/>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BDE"/>
    <w:rsid w:val="000C39F4"/>
    <w:rsid w:val="000F1D0B"/>
    <w:rsid w:val="0014795E"/>
    <w:rsid w:val="00160211"/>
    <w:rsid w:val="0017438F"/>
    <w:rsid w:val="001B5A7E"/>
    <w:rsid w:val="001C2CE3"/>
    <w:rsid w:val="001E1C4D"/>
    <w:rsid w:val="001E6216"/>
    <w:rsid w:val="001E64ED"/>
    <w:rsid w:val="00250221"/>
    <w:rsid w:val="00267BDE"/>
    <w:rsid w:val="002E1F9C"/>
    <w:rsid w:val="00321C46"/>
    <w:rsid w:val="00333D03"/>
    <w:rsid w:val="003B1B21"/>
    <w:rsid w:val="003E5E7D"/>
    <w:rsid w:val="003F2514"/>
    <w:rsid w:val="0043337A"/>
    <w:rsid w:val="00461455"/>
    <w:rsid w:val="004954F8"/>
    <w:rsid w:val="004D7C96"/>
    <w:rsid w:val="004D7F4B"/>
    <w:rsid w:val="0053115A"/>
    <w:rsid w:val="00582CB9"/>
    <w:rsid w:val="005943D8"/>
    <w:rsid w:val="005C79F5"/>
    <w:rsid w:val="005D072A"/>
    <w:rsid w:val="005D5AE6"/>
    <w:rsid w:val="00600724"/>
    <w:rsid w:val="00623F46"/>
    <w:rsid w:val="00673AEC"/>
    <w:rsid w:val="00730346"/>
    <w:rsid w:val="00732E26"/>
    <w:rsid w:val="00764E69"/>
    <w:rsid w:val="007914E1"/>
    <w:rsid w:val="007A5319"/>
    <w:rsid w:val="007C54EE"/>
    <w:rsid w:val="008332EE"/>
    <w:rsid w:val="00874F05"/>
    <w:rsid w:val="00894B79"/>
    <w:rsid w:val="008D3CB0"/>
    <w:rsid w:val="008F5798"/>
    <w:rsid w:val="00937DA7"/>
    <w:rsid w:val="00944E1D"/>
    <w:rsid w:val="009659A9"/>
    <w:rsid w:val="009A31E2"/>
    <w:rsid w:val="00A00421"/>
    <w:rsid w:val="00A00A38"/>
    <w:rsid w:val="00A3078A"/>
    <w:rsid w:val="00A52EC2"/>
    <w:rsid w:val="00A5607B"/>
    <w:rsid w:val="00B33D6A"/>
    <w:rsid w:val="00BA4B8D"/>
    <w:rsid w:val="00BC7521"/>
    <w:rsid w:val="00BD6882"/>
    <w:rsid w:val="00C042B1"/>
    <w:rsid w:val="00C67E52"/>
    <w:rsid w:val="00CA36F3"/>
    <w:rsid w:val="00CC3DE4"/>
    <w:rsid w:val="00D01B47"/>
    <w:rsid w:val="00D54C3D"/>
    <w:rsid w:val="00D937AB"/>
    <w:rsid w:val="00DC0943"/>
    <w:rsid w:val="00DC67A9"/>
    <w:rsid w:val="00E21CC5"/>
    <w:rsid w:val="00E2274E"/>
    <w:rsid w:val="00E26915"/>
    <w:rsid w:val="00E44C45"/>
    <w:rsid w:val="00E5432D"/>
    <w:rsid w:val="00E560C0"/>
    <w:rsid w:val="00E601EE"/>
    <w:rsid w:val="00EB34F6"/>
    <w:rsid w:val="00EB628B"/>
    <w:rsid w:val="00EF0FAD"/>
    <w:rsid w:val="00F0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9EB92"/>
  <w15:chartTrackingRefBased/>
  <w15:docId w15:val="{9644E959-CF8D-554A-9578-71DF47CE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next w:val="BodyText"/>
    <w:qFormat/>
    <w:pPr>
      <w:keepNext/>
      <w:spacing w:before="120" w:after="120"/>
      <w:jc w:val="right"/>
      <w:outlineLvl w:val="0"/>
    </w:pPr>
    <w:rPr>
      <w:rFonts w:ascii="Arial" w:hAnsi="Arial"/>
      <w:b/>
      <w:smallCaps/>
      <w:kern w:val="28"/>
      <w:sz w:val="28"/>
      <w:lang w:eastAsia="en-US"/>
    </w:rPr>
  </w:style>
  <w:style w:type="paragraph" w:styleId="Heading2">
    <w:name w:val="heading 2"/>
    <w:next w:val="BodyText"/>
    <w:qFormat/>
    <w:pPr>
      <w:keepNext/>
      <w:tabs>
        <w:tab w:val="left" w:pos="360"/>
      </w:tabs>
      <w:spacing w:before="60" w:after="120"/>
      <w:jc w:val="right"/>
      <w:outlineLvl w:val="1"/>
    </w:pPr>
    <w:rPr>
      <w:rFonts w:ascii="Arial" w:hAnsi="Arial"/>
      <w:b/>
      <w:smallCaps/>
      <w:sz w:val="28"/>
      <w:lang w:eastAsia="en-US"/>
    </w:rPr>
  </w:style>
  <w:style w:type="paragraph" w:styleId="Heading3">
    <w:name w:val="heading 3"/>
    <w:basedOn w:val="Normal"/>
    <w:next w:val="Normal"/>
    <w:qFormat/>
    <w:pPr>
      <w:keepNext/>
      <w:spacing w:before="60" w:after="12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pPr>
      <w:spacing w:after="240"/>
      <w:jc w:val="both"/>
    </w:pPr>
    <w:rPr>
      <w:sz w:val="22"/>
      <w:lang w:eastAsia="en-US"/>
    </w:rPr>
  </w:style>
  <w:style w:type="paragraph" w:styleId="Header">
    <w:name w:val="header"/>
    <w:pPr>
      <w:tabs>
        <w:tab w:val="center" w:pos="4320"/>
        <w:tab w:val="right" w:pos="8640"/>
      </w:tabs>
    </w:pPr>
    <w:rPr>
      <w:lang w:eastAsia="en-US"/>
    </w:rPr>
  </w:style>
  <w:style w:type="paragraph" w:customStyle="1" w:styleId="chaptertitle">
    <w:name w:val="chapter title"/>
    <w:next w:val="Heading1"/>
    <w:pPr>
      <w:spacing w:after="480"/>
      <w:jc w:val="right"/>
    </w:pPr>
    <w:rPr>
      <w:rFonts w:ascii="Arial" w:hAnsi="Arial"/>
      <w:b/>
      <w:caps/>
      <w:sz w:val="32"/>
      <w:lang w:eastAsia="en-US"/>
    </w:rPr>
  </w:style>
  <w:style w:type="paragraph" w:styleId="ListNumber">
    <w:name w:val="List Number"/>
    <w:pPr>
      <w:spacing w:after="120"/>
      <w:ind w:left="576" w:hanging="576"/>
    </w:pPr>
    <w:rPr>
      <w:sz w:val="22"/>
      <w:lang w:eastAsia="en-US"/>
    </w:rPr>
  </w:style>
  <w:style w:type="paragraph" w:styleId="ListBullet2">
    <w:name w:val="List Bullet 2"/>
    <w:autoRedefine/>
    <w:pPr>
      <w:spacing w:before="60" w:after="120"/>
      <w:ind w:left="720" w:hanging="360"/>
    </w:pPr>
    <w:rPr>
      <w:sz w:val="22"/>
      <w:lang w:eastAsia="en-US"/>
    </w:rPr>
  </w:style>
  <w:style w:type="paragraph" w:styleId="ListNumber2">
    <w:name w:val="List Number 2"/>
    <w:pPr>
      <w:spacing w:before="60" w:after="120"/>
      <w:ind w:left="936" w:hanging="360"/>
    </w:pPr>
    <w:rPr>
      <w:lang w:eastAsia="en-US"/>
    </w:rPr>
  </w:style>
  <w:style w:type="paragraph" w:styleId="ListContinue">
    <w:name w:val="List Continue"/>
    <w:pPr>
      <w:spacing w:before="60" w:after="120"/>
      <w:ind w:left="360"/>
    </w:pPr>
    <w:rPr>
      <w:lang w:eastAsia="en-US"/>
    </w:rPr>
  </w:style>
  <w:style w:type="paragraph" w:styleId="Footer">
    <w:name w:val="footer"/>
    <w:pPr>
      <w:tabs>
        <w:tab w:val="center" w:pos="4320"/>
        <w:tab w:val="right" w:pos="8640"/>
      </w:tabs>
    </w:pPr>
    <w:rPr>
      <w:lang w:eastAsia="en-US"/>
    </w:rPr>
  </w:style>
  <w:style w:type="paragraph" w:customStyle="1" w:styleId="Equation2a">
    <w:name w:val="Equation2a"/>
    <w:basedOn w:val="Obj2"/>
    <w:pPr>
      <w:tabs>
        <w:tab w:val="left" w:pos="72"/>
      </w:tabs>
      <w:ind w:left="2880"/>
    </w:pPr>
  </w:style>
  <w:style w:type="paragraph" w:customStyle="1" w:styleId="Question">
    <w:name w:val="Question"/>
    <w:pPr>
      <w:tabs>
        <w:tab w:val="left" w:pos="360"/>
      </w:tabs>
      <w:spacing w:before="60" w:after="120"/>
      <w:ind w:left="360" w:hanging="360"/>
    </w:pPr>
    <w:rPr>
      <w:lang w:eastAsia="en-US"/>
    </w:rPr>
  </w:style>
  <w:style w:type="paragraph" w:customStyle="1" w:styleId="Answer">
    <w:name w:val="Answer"/>
    <w:pPr>
      <w:spacing w:after="120"/>
      <w:ind w:left="360"/>
      <w:jc w:val="both"/>
    </w:pPr>
    <w:rPr>
      <w:kern w:val="18"/>
      <w:lang w:eastAsia="en-US"/>
    </w:rPr>
  </w:style>
  <w:style w:type="paragraph" w:customStyle="1" w:styleId="BibliographyEntry">
    <w:name w:val="Bibliography Entry"/>
    <w:pPr>
      <w:keepLines/>
      <w:spacing w:after="120"/>
    </w:pPr>
    <w:rPr>
      <w:lang w:eastAsia="en-US"/>
    </w:rPr>
  </w:style>
  <w:style w:type="paragraph" w:customStyle="1" w:styleId="Misc">
    <w:name w:val="Misc"/>
    <w:pPr>
      <w:keepLines/>
    </w:pPr>
    <w:rPr>
      <w:lang w:eastAsia="en-US"/>
    </w:rPr>
  </w:style>
  <w:style w:type="paragraph" w:customStyle="1" w:styleId="Table">
    <w:name w:val="Table"/>
    <w:aliases w:val="Financial"/>
    <w:pPr>
      <w:keepLines/>
      <w:tabs>
        <w:tab w:val="left" w:pos="288"/>
        <w:tab w:val="left" w:pos="576"/>
        <w:tab w:val="left" w:pos="864"/>
        <w:tab w:val="left" w:pos="1152"/>
        <w:tab w:val="left" w:pos="1440"/>
      </w:tabs>
    </w:pPr>
    <w:rPr>
      <w:lang w:eastAsia="en-US"/>
    </w:rPr>
  </w:style>
  <w:style w:type="paragraph" w:customStyle="1" w:styleId="TableBody">
    <w:name w:val="Table Body"/>
    <w:pPr>
      <w:keepNext/>
    </w:pPr>
    <w:rPr>
      <w:sz w:val="22"/>
      <w:lang w:eastAsia="en-US"/>
    </w:rPr>
  </w:style>
  <w:style w:type="paragraph" w:customStyle="1" w:styleId="Newspaperbody">
    <w:name w:val="Newspaper body"/>
    <w:pPr>
      <w:spacing w:after="120"/>
      <w:ind w:left="720" w:right="720"/>
      <w:jc w:val="both"/>
    </w:pPr>
    <w:rPr>
      <w:rFonts w:ascii="Arial" w:hAnsi="Arial"/>
      <w:sz w:val="18"/>
      <w:lang w:eastAsia="en-US"/>
    </w:rPr>
  </w:style>
  <w:style w:type="paragraph" w:customStyle="1" w:styleId="Newspaperheader">
    <w:name w:val="Newspaper header"/>
    <w:pPr>
      <w:keepNext/>
      <w:tabs>
        <w:tab w:val="left" w:pos="720"/>
      </w:tabs>
      <w:ind w:left="1440" w:hanging="1440"/>
    </w:pPr>
    <w:rPr>
      <w:rFonts w:ascii="Arial" w:hAnsi="Arial"/>
      <w:sz w:val="18"/>
      <w:lang w:eastAsia="en-US"/>
    </w:rPr>
  </w:style>
  <w:style w:type="paragraph" w:customStyle="1" w:styleId="Newspapercopyright">
    <w:name w:val="Newspaper copyright"/>
    <w:pPr>
      <w:keepNext/>
      <w:spacing w:before="120" w:after="120"/>
      <w:jc w:val="center"/>
    </w:pPr>
    <w:rPr>
      <w:rFonts w:ascii="Arial" w:hAnsi="Arial"/>
      <w:sz w:val="18"/>
      <w:lang w:eastAsia="en-US"/>
    </w:rPr>
  </w:style>
  <w:style w:type="paragraph" w:customStyle="1" w:styleId="TableExhibitTitle">
    <w:name w:val="Table Exhibit Title"/>
    <w:next w:val="TableBody"/>
    <w:pPr>
      <w:keepNext/>
      <w:pBdr>
        <w:bottom w:val="single" w:sz="12" w:space="2" w:color="auto"/>
      </w:pBdr>
      <w:tabs>
        <w:tab w:val="left" w:pos="1440"/>
      </w:tabs>
      <w:spacing w:before="240" w:after="120"/>
      <w:ind w:left="360"/>
    </w:pPr>
    <w:rPr>
      <w:rFonts w:ascii="Arial" w:hAnsi="Arial"/>
      <w:b/>
      <w:sz w:val="18"/>
      <w:lang w:eastAsia="en-US"/>
    </w:rPr>
  </w:style>
  <w:style w:type="paragraph" w:customStyle="1" w:styleId="GraphicExhibitTitleLine">
    <w:name w:val="Graphic Exhibit Title Line"/>
    <w:pPr>
      <w:keepNext/>
      <w:pBdr>
        <w:bottom w:val="single" w:sz="18" w:space="3" w:color="0000FF"/>
      </w:pBdr>
      <w:tabs>
        <w:tab w:val="left" w:pos="3600"/>
      </w:tabs>
      <w:spacing w:before="240" w:after="120"/>
    </w:pPr>
    <w:rPr>
      <w:lang w:eastAsia="en-US"/>
    </w:rPr>
  </w:style>
  <w:style w:type="paragraph" w:customStyle="1" w:styleId="SuggestedReadings">
    <w:name w:val="Suggested Readings"/>
    <w:pPr>
      <w:keepLines/>
      <w:ind w:left="288" w:hanging="288"/>
    </w:pPr>
    <w:rPr>
      <w:lang w:eastAsia="en-US"/>
    </w:rPr>
  </w:style>
  <w:style w:type="paragraph" w:customStyle="1" w:styleId="Newspaperbody2">
    <w:name w:val="Newspaper body 2"/>
    <w:basedOn w:val="BodyText"/>
    <w:pPr>
      <w:spacing w:after="0"/>
      <w:ind w:firstLine="360"/>
    </w:pPr>
    <w:rPr>
      <w:sz w:val="18"/>
    </w:rPr>
  </w:style>
  <w:style w:type="paragraph" w:customStyle="1" w:styleId="titlepagetitle">
    <w:name w:val="title page title"/>
    <w:basedOn w:val="Normal"/>
    <w:next w:val="titlepageta"/>
    <w:pPr>
      <w:spacing w:before="960" w:after="240"/>
      <w:jc w:val="center"/>
    </w:pPr>
    <w:rPr>
      <w:b/>
      <w:caps/>
      <w:sz w:val="40"/>
    </w:rPr>
  </w:style>
  <w:style w:type="paragraph" w:customStyle="1" w:styleId="titlepageta">
    <w:name w:val="title page t/a"/>
    <w:basedOn w:val="Normal"/>
    <w:next w:val="titlepagebooktitle"/>
    <w:pPr>
      <w:spacing w:after="600"/>
      <w:jc w:val="center"/>
    </w:pPr>
    <w:rPr>
      <w:i/>
      <w:sz w:val="24"/>
    </w:rPr>
  </w:style>
  <w:style w:type="paragraph" w:customStyle="1" w:styleId="titlepagebooktitle">
    <w:name w:val="title page book title"/>
    <w:basedOn w:val="Normal"/>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pPr>
      <w:spacing w:after="360"/>
      <w:jc w:val="center"/>
    </w:pPr>
    <w:rPr>
      <w:sz w:val="28"/>
    </w:rPr>
  </w:style>
  <w:style w:type="paragraph" w:customStyle="1" w:styleId="titlepageauthorname">
    <w:name w:val="title page author name"/>
    <w:basedOn w:val="Normal"/>
    <w:next w:val="titlepageschool"/>
    <w:pPr>
      <w:jc w:val="center"/>
    </w:pPr>
    <w:rPr>
      <w:b/>
      <w:sz w:val="36"/>
    </w:rPr>
  </w:style>
  <w:style w:type="paragraph" w:customStyle="1" w:styleId="titlepageschool">
    <w:name w:val="title page school"/>
    <w:basedOn w:val="Normal"/>
    <w:next w:val="BodyText"/>
    <w:pPr>
      <w:jc w:val="center"/>
    </w:pPr>
    <w:rPr>
      <w:i/>
      <w:sz w:val="24"/>
    </w:rPr>
  </w:style>
  <w:style w:type="paragraph" w:customStyle="1" w:styleId="cenarialcaps14">
    <w:name w:val="cen arial caps 14"/>
    <w:basedOn w:val="Normal"/>
    <w:next w:val="bodytextarial11"/>
    <w:pPr>
      <w:spacing w:after="240"/>
      <w:jc w:val="center"/>
    </w:pPr>
    <w:rPr>
      <w:rFonts w:ascii="Arial" w:hAnsi="Arial"/>
      <w:caps/>
      <w:sz w:val="28"/>
    </w:rPr>
  </w:style>
  <w:style w:type="paragraph" w:customStyle="1" w:styleId="bodytextarial11">
    <w:name w:val="body text arial 11"/>
    <w:basedOn w:val="Normal"/>
    <w:next w:val="Normal"/>
    <w:rPr>
      <w:rFonts w:ascii="Arial" w:hAnsi="Arial"/>
    </w:rPr>
  </w:style>
  <w:style w:type="paragraph" w:customStyle="1" w:styleId="Footerfirstpageonly">
    <w:name w:val="Footer (first page only)"/>
    <w:basedOn w:val="BodyText"/>
    <w:pPr>
      <w:spacing w:before="240" w:after="0"/>
      <w:jc w:val="center"/>
    </w:pPr>
    <w:rPr>
      <w:rFonts w:ascii="Arial" w:hAnsi="Arial"/>
      <w:sz w:val="18"/>
    </w:rPr>
  </w:style>
  <w:style w:type="paragraph" w:customStyle="1" w:styleId="T-acctsmentryline">
    <w:name w:val="T-acct sm entry line"/>
    <w:basedOn w:val="Normal"/>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pPr>
      <w:pageBreakBefore/>
      <w:jc w:val="right"/>
    </w:pPr>
    <w:rPr>
      <w:rFonts w:ascii="Arial" w:hAnsi="Arial"/>
      <w:b/>
      <w:caps/>
      <w:sz w:val="32"/>
    </w:rPr>
  </w:style>
  <w:style w:type="paragraph" w:customStyle="1" w:styleId="cenarialunderline">
    <w:name w:val="cen arial underline"/>
    <w:basedOn w:val="cenarialcaps14"/>
    <w:next w:val="BodyText"/>
    <w:pPr>
      <w:spacing w:before="240"/>
    </w:pPr>
    <w:rPr>
      <w:u w:val="single"/>
    </w:rPr>
  </w:style>
  <w:style w:type="paragraph" w:customStyle="1" w:styleId="Evenpageheader">
    <w:name w:val="Even page header"/>
    <w:pPr>
      <w:tabs>
        <w:tab w:val="right" w:pos="7099"/>
        <w:tab w:val="right" w:pos="9259"/>
      </w:tabs>
      <w:ind w:left="-2160"/>
    </w:pPr>
    <w:rPr>
      <w:rFonts w:ascii="Arial" w:hAnsi="Arial"/>
      <w:b/>
      <w:caps/>
      <w:lang w:eastAsia="en-US"/>
    </w:rPr>
  </w:style>
  <w:style w:type="paragraph" w:customStyle="1" w:styleId="Oddpageheader">
    <w:name w:val="Odd page header"/>
    <w:basedOn w:val="Evenpageheader"/>
    <w:pPr>
      <w:tabs>
        <w:tab w:val="clear" w:pos="7099"/>
      </w:tabs>
      <w:ind w:left="0"/>
    </w:pPr>
  </w:style>
  <w:style w:type="paragraph" w:styleId="FootnoteText">
    <w:name w:val="footnote text"/>
    <w:basedOn w:val="Normal"/>
    <w:semiHidden/>
    <w:rPr>
      <w:rFonts w:ascii="Arial" w:hAnsi="Arial"/>
      <w:sz w:val="18"/>
    </w:rPr>
  </w:style>
  <w:style w:type="character" w:styleId="FootnoteReference">
    <w:name w:val="footnote reference"/>
    <w:semiHidden/>
    <w:rPr>
      <w:vertAlign w:val="superscript"/>
    </w:rPr>
  </w:style>
  <w:style w:type="paragraph" w:customStyle="1" w:styleId="Quoterightleftindent">
    <w:name w:val="Quote (right/left indent)"/>
    <w:next w:val="Normal"/>
    <w:pPr>
      <w:spacing w:after="120"/>
      <w:ind w:left="720" w:right="720"/>
      <w:jc w:val="both"/>
    </w:pPr>
    <w:rPr>
      <w:i/>
      <w:lang w:eastAsia="en-US"/>
    </w:rPr>
  </w:style>
  <w:style w:type="paragraph" w:customStyle="1" w:styleId="Capsboldhead">
    <w:name w:val="Caps bold head"/>
    <w:basedOn w:val="Normal"/>
    <w:next w:val="BodyText"/>
    <w:pPr>
      <w:spacing w:before="240" w:after="120"/>
      <w:ind w:firstLine="720"/>
    </w:pPr>
    <w:rPr>
      <w:b/>
      <w:smallCaps/>
    </w:rPr>
  </w:style>
  <w:style w:type="paragraph" w:customStyle="1" w:styleId="Listbullet1">
    <w:name w:val="List bullet 1"/>
    <w:basedOn w:val="ListBullet2"/>
    <w:pPr>
      <w:spacing w:after="0"/>
    </w:pPr>
  </w:style>
  <w:style w:type="paragraph" w:customStyle="1" w:styleId="tableheads">
    <w:name w:val="table heads"/>
    <w:basedOn w:val="TableBody"/>
    <w:next w:val="TableBody"/>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pPr>
      <w:pBdr>
        <w:top w:val="double" w:sz="6" w:space="3" w:color="auto"/>
        <w:left w:val="double" w:sz="6" w:space="3" w:color="auto"/>
        <w:bottom w:val="double" w:sz="6" w:space="3" w:color="auto"/>
        <w:right w:val="double" w:sz="6" w:space="3" w:color="auto"/>
      </w:pBdr>
      <w:spacing w:before="120" w:after="120"/>
      <w:ind w:left="202"/>
      <w:jc w:val="both"/>
    </w:pPr>
  </w:style>
  <w:style w:type="paragraph" w:customStyle="1" w:styleId="boxhead">
    <w:name w:val="box head"/>
    <w:basedOn w:val="Normal"/>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pPr>
      <w:spacing w:before="60"/>
      <w:jc w:val="right"/>
    </w:pPr>
    <w:rPr>
      <w:rFonts w:ascii="Arial" w:hAnsi="Arial"/>
      <w:sz w:val="16"/>
    </w:rPr>
  </w:style>
  <w:style w:type="paragraph" w:customStyle="1" w:styleId="tablebodyfinal">
    <w:name w:val="table body final"/>
    <w:basedOn w:val="TableBody"/>
    <w:next w:val="BodyText"/>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pPr>
      <w:spacing w:after="60"/>
      <w:jc w:val="center"/>
    </w:pPr>
    <w:rPr>
      <w:rFonts w:ascii="Arial" w:hAnsi="Arial"/>
      <w:b/>
    </w:rPr>
  </w:style>
  <w:style w:type="paragraph" w:customStyle="1" w:styleId="tablespanhead">
    <w:name w:val="table span head"/>
    <w:basedOn w:val="Table"/>
    <w:next w:val="tableheads"/>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pPr>
      <w:tabs>
        <w:tab w:val="center" w:pos="1800"/>
        <w:tab w:val="right" w:pos="3870"/>
      </w:tabs>
    </w:pPr>
    <w:rPr>
      <w:rFonts w:ascii="Arial" w:hAnsi="Arial"/>
      <w:sz w:val="18"/>
      <w:u w:val="single"/>
    </w:rPr>
  </w:style>
  <w:style w:type="paragraph" w:customStyle="1" w:styleId="T-acctsmnoteline">
    <w:name w:val="T-acct sm note line"/>
    <w:basedOn w:val="Normal"/>
    <w:pPr>
      <w:tabs>
        <w:tab w:val="center" w:pos="810"/>
        <w:tab w:val="bar" w:pos="1800"/>
        <w:tab w:val="center" w:pos="2880"/>
      </w:tabs>
    </w:pPr>
    <w:rPr>
      <w:rFonts w:ascii="Arial" w:hAnsi="Arial"/>
      <w:b/>
      <w:sz w:val="18"/>
    </w:rPr>
  </w:style>
  <w:style w:type="paragraph" w:customStyle="1" w:styleId="T-acctsmtotalline">
    <w:name w:val="T-acct sm total line"/>
    <w:basedOn w:val="Normal"/>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pPr>
      <w:tabs>
        <w:tab w:val="right" w:pos="4500"/>
      </w:tabs>
      <w:ind w:left="810" w:right="-22" w:hanging="90"/>
    </w:pPr>
    <w:rPr>
      <w:rFonts w:ascii="Arial" w:hAnsi="Arial"/>
      <w:sz w:val="18"/>
    </w:rPr>
  </w:style>
  <w:style w:type="paragraph" w:customStyle="1" w:styleId="t-acctlgcreditside">
    <w:name w:val="t-acct lg credit side"/>
    <w:basedOn w:val="Normal"/>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pPr>
      <w:pBdr>
        <w:bottom w:val="single" w:sz="6" w:space="1" w:color="auto"/>
      </w:pBdr>
      <w:ind w:left="720" w:right="893"/>
      <w:jc w:val="center"/>
    </w:pPr>
    <w:rPr>
      <w:rFonts w:ascii="Arial" w:hAnsi="Arial"/>
      <w:sz w:val="18"/>
    </w:rPr>
  </w:style>
  <w:style w:type="paragraph" w:customStyle="1" w:styleId="tablefootnote">
    <w:name w:val="table footnote"/>
    <w:basedOn w:val="tablebodyfinal"/>
    <w:pPr>
      <w:keepLines/>
      <w:tabs>
        <w:tab w:val="right" w:pos="7200"/>
      </w:tabs>
      <w:spacing w:after="240"/>
    </w:pPr>
    <w:rPr>
      <w:sz w:val="16"/>
    </w:rPr>
  </w:style>
  <w:style w:type="paragraph" w:customStyle="1" w:styleId="tablesourceline">
    <w:name w:val="table source line"/>
    <w:basedOn w:val="Normal"/>
    <w:next w:val="Normal"/>
    <w:pPr>
      <w:spacing w:after="240"/>
      <w:ind w:firstLine="720"/>
    </w:pPr>
    <w:rPr>
      <w:rFonts w:ascii="Arial" w:hAnsi="Arial"/>
      <w:sz w:val="16"/>
    </w:rPr>
  </w:style>
  <w:style w:type="paragraph" w:customStyle="1" w:styleId="Italicsheading">
    <w:name w:val="Italics heading"/>
    <w:basedOn w:val="Normal"/>
    <w:next w:val="BodyText"/>
    <w:pPr>
      <w:spacing w:after="120"/>
    </w:pPr>
    <w:rPr>
      <w:i/>
    </w:rPr>
  </w:style>
  <w:style w:type="paragraph" w:customStyle="1" w:styleId="listquestion">
    <w:name w:val="list question"/>
    <w:basedOn w:val="BodyText"/>
    <w:pPr>
      <w:spacing w:after="0"/>
      <w:ind w:left="1080" w:hanging="360"/>
    </w:pPr>
  </w:style>
  <w:style w:type="paragraph" w:customStyle="1" w:styleId="listquesfinal">
    <w:name w:val="list ques final"/>
    <w:basedOn w:val="BodyText"/>
    <w:next w:val="BodyText"/>
    <w:pPr>
      <w:ind w:left="1080" w:hanging="360"/>
    </w:pPr>
  </w:style>
  <w:style w:type="paragraph" w:customStyle="1" w:styleId="quotesourceline">
    <w:name w:val="quote source line"/>
    <w:basedOn w:val="Normal"/>
    <w:pPr>
      <w:tabs>
        <w:tab w:val="right" w:pos="4320"/>
        <w:tab w:val="right" w:pos="5490"/>
      </w:tabs>
      <w:ind w:left="810" w:hanging="90"/>
      <w:jc w:val="right"/>
    </w:pPr>
    <w:rPr>
      <w:sz w:val="18"/>
    </w:rPr>
  </w:style>
  <w:style w:type="paragraph" w:customStyle="1" w:styleId="GJNameLine">
    <w:name w:val="GJ Name Line"/>
    <w:basedOn w:val="Normal"/>
    <w:next w:val="GJHeadLine1"/>
    <w:pPr>
      <w:pBdr>
        <w:bottom w:val="single" w:sz="6" w:space="1" w:color="auto"/>
      </w:pBdr>
      <w:spacing w:after="60"/>
      <w:ind w:right="2059"/>
      <w:jc w:val="center"/>
    </w:pPr>
    <w:rPr>
      <w:sz w:val="18"/>
    </w:rPr>
  </w:style>
  <w:style w:type="paragraph" w:customStyle="1" w:styleId="GJHeadLine1">
    <w:name w:val="GJ Head Line1"/>
    <w:basedOn w:val="Normal"/>
    <w:next w:val="GJHeadLine2"/>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pPr>
      <w:pBdr>
        <w:top w:val="single" w:sz="6" w:space="1" w:color="auto"/>
      </w:pBdr>
    </w:pPr>
  </w:style>
  <w:style w:type="paragraph" w:customStyle="1" w:styleId="ListNumberfinal">
    <w:name w:val="List Number final"/>
    <w:basedOn w:val="ListNumber"/>
    <w:pPr>
      <w:spacing w:after="240"/>
    </w:pPr>
  </w:style>
  <w:style w:type="paragraph" w:customStyle="1" w:styleId="ListNumber2final">
    <w:name w:val="List Number 2final"/>
    <w:basedOn w:val="ListNumber2"/>
    <w:pPr>
      <w:spacing w:after="240"/>
      <w:ind w:hanging="576"/>
    </w:pPr>
  </w:style>
  <w:style w:type="paragraph" w:customStyle="1" w:styleId="Obj2">
    <w:name w:val="Obj2"/>
    <w:basedOn w:val="Normal"/>
    <w:pPr>
      <w:widowControl w:val="0"/>
      <w:spacing w:before="100" w:after="100"/>
      <w:ind w:left="864"/>
    </w:pPr>
  </w:style>
  <w:style w:type="paragraph" w:customStyle="1" w:styleId="L3">
    <w:name w:val="L#3"/>
    <w:basedOn w:val="ListNumber"/>
    <w:pPr>
      <w:keepLines/>
      <w:spacing w:before="60" w:after="60"/>
      <w:ind w:left="1152"/>
    </w:pPr>
    <w:rPr>
      <w:sz w:val="20"/>
    </w:rPr>
  </w:style>
  <w:style w:type="paragraph" w:customStyle="1" w:styleId="MarginBox">
    <w:name w:val="Margin Box"/>
    <w:basedOn w:val="BodyText"/>
    <w:pPr>
      <w:framePr w:w="1310" w:h="3125" w:hRule="exact" w:hSpace="360" w:vSpace="360" w:wrap="around" w:vAnchor="text" w:hAnchor="page" w:xAlign="outside" w:y="1"/>
      <w:jc w:val="left"/>
    </w:pPr>
    <w:rPr>
      <w:b/>
      <w:sz w:val="18"/>
    </w:rPr>
  </w:style>
  <w:style w:type="paragraph" w:customStyle="1" w:styleId="TableBody9">
    <w:name w:val="Table Body 9"/>
    <w:basedOn w:val="TableBody"/>
    <w:rPr>
      <w:sz w:val="18"/>
    </w:rPr>
  </w:style>
  <w:style w:type="paragraph" w:customStyle="1" w:styleId="Obj1">
    <w:name w:val="Obj1"/>
    <w:basedOn w:val="Obj2"/>
    <w:pPr>
      <w:tabs>
        <w:tab w:val="left" w:pos="-720"/>
      </w:tabs>
      <w:suppressAutoHyphens/>
      <w:ind w:left="0"/>
      <w:jc w:val="center"/>
    </w:pPr>
    <w:rPr>
      <w:rFonts w:ascii="CG Times" w:hAnsi="CG Times"/>
      <w:spacing w:val="-2"/>
      <w:kern w:val="1"/>
    </w:rPr>
  </w:style>
  <w:style w:type="paragraph" w:customStyle="1" w:styleId="L4">
    <w:name w:val="L#4"/>
    <w:basedOn w:val="L3"/>
    <w:pPr>
      <w:ind w:left="1512" w:hanging="360"/>
    </w:pPr>
  </w:style>
  <w:style w:type="paragraph" w:customStyle="1" w:styleId="BodyTextOutline">
    <w:name w:val="Body Text Outline"/>
    <w:basedOn w:val="Normal"/>
    <w:pPr>
      <w:ind w:left="720"/>
    </w:pPr>
  </w:style>
  <w:style w:type="paragraph" w:customStyle="1" w:styleId="MarginText">
    <w:name w:val="Margin Text"/>
    <w:basedOn w:val="BodyText"/>
    <w:pPr>
      <w:framePr w:w="1310" w:h="3125" w:hRule="exact" w:hSpace="360" w:vSpace="360" w:wrap="around" w:vAnchor="text" w:hAnchor="page" w:xAlign="outside" w:y="1"/>
      <w:jc w:val="left"/>
    </w:pPr>
    <w:rPr>
      <w:b/>
      <w:sz w:val="18"/>
    </w:rPr>
  </w:style>
  <w:style w:type="paragraph" w:customStyle="1" w:styleId="Outline1">
    <w:name w:val="Outline 1"/>
    <w:pPr>
      <w:tabs>
        <w:tab w:val="left" w:pos="720"/>
        <w:tab w:val="left" w:pos="1080"/>
        <w:tab w:val="left" w:pos="1440"/>
        <w:tab w:val="left" w:pos="1800"/>
        <w:tab w:val="left" w:pos="2160"/>
        <w:tab w:val="left" w:pos="2520"/>
        <w:tab w:val="left" w:pos="2880"/>
        <w:tab w:val="left" w:pos="3240"/>
      </w:tabs>
      <w:spacing w:before="60"/>
      <w:ind w:left="720" w:hanging="720"/>
    </w:pPr>
    <w:rPr>
      <w:sz w:val="22"/>
      <w:lang w:eastAsia="en-US"/>
    </w:rPr>
  </w:style>
  <w:style w:type="paragraph" w:customStyle="1" w:styleId="Outline2">
    <w:name w:val="Outline 2"/>
    <w:basedOn w:val="Outline1"/>
    <w:pPr>
      <w:ind w:left="1080" w:hanging="360"/>
    </w:pPr>
  </w:style>
  <w:style w:type="paragraph" w:customStyle="1" w:styleId="Outline3">
    <w:name w:val="Outline 3"/>
    <w:basedOn w:val="Outline1"/>
    <w:pPr>
      <w:ind w:left="1440" w:hanging="360"/>
    </w:pPr>
  </w:style>
  <w:style w:type="paragraph" w:customStyle="1" w:styleId="Outline4">
    <w:name w:val="Outline 4"/>
    <w:basedOn w:val="Outline1"/>
    <w:pPr>
      <w:tabs>
        <w:tab w:val="left" w:pos="2160"/>
        <w:tab w:val="left" w:pos="2520"/>
        <w:tab w:val="left" w:pos="2880"/>
        <w:tab w:val="left" w:pos="3240"/>
        <w:tab w:val="left" w:pos="3600"/>
      </w:tabs>
      <w:ind w:left="1800" w:hanging="360"/>
    </w:pPr>
  </w:style>
  <w:style w:type="paragraph" w:customStyle="1" w:styleId="Outline5">
    <w:name w:val="Outline 5"/>
    <w:basedOn w:val="Outline1"/>
    <w:pPr>
      <w:tabs>
        <w:tab w:val="left" w:pos="0"/>
        <w:tab w:val="left" w:pos="600"/>
        <w:tab w:val="left" w:pos="1080"/>
        <w:tab w:val="left" w:pos="1560"/>
        <w:tab w:val="left" w:pos="2040"/>
        <w:tab w:val="left" w:pos="2520"/>
        <w:tab w:val="left" w:pos="2880"/>
      </w:tabs>
      <w:suppressAutoHyphens/>
      <w:ind w:left="2160" w:hanging="360"/>
    </w:pPr>
  </w:style>
  <w:style w:type="paragraph" w:customStyle="1" w:styleId="Outline6">
    <w:name w:val="Outline 6"/>
    <w:basedOn w:val="Outline1"/>
    <w:pPr>
      <w:ind w:left="2520" w:hanging="360"/>
    </w:pPr>
  </w:style>
  <w:style w:type="paragraph" w:customStyle="1" w:styleId="OutlineIndent">
    <w:name w:val="Outline Indent"/>
    <w:basedOn w:val="BodyTextIndent"/>
    <w:pPr>
      <w:spacing w:before="60"/>
      <w:ind w:left="720"/>
    </w:pPr>
  </w:style>
  <w:style w:type="paragraph" w:styleId="BodyTextIndent">
    <w:name w:val="Body Text Indent"/>
    <w:basedOn w:val="Normal"/>
    <w:pPr>
      <w:spacing w:after="120"/>
      <w:ind w:left="360"/>
      <w:jc w:val="both"/>
    </w:pPr>
  </w:style>
  <w:style w:type="paragraph" w:customStyle="1" w:styleId="titlepagepreparedby">
    <w:name w:val="title page prepared by"/>
    <w:basedOn w:val="titlepageedition"/>
    <w:pPr>
      <w:spacing w:before="720" w:after="0"/>
    </w:pPr>
  </w:style>
  <w:style w:type="paragraph" w:styleId="ListNumber3">
    <w:name w:val="List Number 3"/>
    <w:basedOn w:val="Normal"/>
    <w:pPr>
      <w:spacing w:after="60"/>
      <w:ind w:left="1080" w:hanging="360"/>
    </w:pPr>
  </w:style>
  <w:style w:type="paragraph" w:customStyle="1" w:styleId="AnswerSpace">
    <w:name w:val="AnswerSpace"/>
    <w:basedOn w:val="Normal"/>
    <w:pPr>
      <w:spacing w:after="180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2E1F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F052E9"/>
    <w:rPr>
      <w:rFonts w:ascii="Lucida Grande" w:hAnsi="Lucida Grande" w:cs="Lucida Grande"/>
      <w:sz w:val="18"/>
      <w:szCs w:val="18"/>
    </w:rPr>
  </w:style>
  <w:style w:type="character" w:customStyle="1" w:styleId="BalloonTextChar">
    <w:name w:val="Balloon Text Char"/>
    <w:link w:val="BalloonText"/>
    <w:rsid w:val="00F052E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67814">
      <w:bodyDiv w:val="1"/>
      <w:marLeft w:val="0"/>
      <w:marRight w:val="0"/>
      <w:marTop w:val="0"/>
      <w:marBottom w:val="0"/>
      <w:divBdr>
        <w:top w:val="none" w:sz="0" w:space="0" w:color="auto"/>
        <w:left w:val="none" w:sz="0" w:space="0" w:color="auto"/>
        <w:bottom w:val="none" w:sz="0" w:space="0" w:color="auto"/>
        <w:right w:val="none" w:sz="0" w:space="0" w:color="auto"/>
      </w:divBdr>
    </w:div>
    <w:div w:id="1496216250">
      <w:bodyDiv w:val="1"/>
      <w:marLeft w:val="0"/>
      <w:marRight w:val="0"/>
      <w:marTop w:val="0"/>
      <w:marBottom w:val="0"/>
      <w:divBdr>
        <w:top w:val="none" w:sz="0" w:space="0" w:color="auto"/>
        <w:left w:val="none" w:sz="0" w:space="0" w:color="auto"/>
        <w:bottom w:val="none" w:sz="0" w:space="0" w:color="auto"/>
        <w:right w:val="none" w:sz="0" w:space="0" w:color="auto"/>
      </w:divBdr>
    </w:div>
    <w:div w:id="16789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b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Office\Templates\Heban.dot</Template>
  <TotalTime>0</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CHAPTER 1</vt:lpstr>
    </vt:vector>
  </TitlesOfParts>
  <Company>D. Heban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D. Heban</dc:creator>
  <cp:keywords/>
  <cp:lastModifiedBy>swathen@sc.rr.com</cp:lastModifiedBy>
  <cp:revision>2</cp:revision>
  <cp:lastPrinted>2008-07-16T13:02:00Z</cp:lastPrinted>
  <dcterms:created xsi:type="dcterms:W3CDTF">2019-05-23T16:53:00Z</dcterms:created>
  <dcterms:modified xsi:type="dcterms:W3CDTF">2019-05-23T16:53:00Z</dcterms:modified>
</cp:coreProperties>
</file>