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one of the theories about how America was originally settled?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4"/>
              <w:gridCol w:w="80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Europeans sailed across the Atlantic in leather boats during the pre-Christian era.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Siberian hunters crossed from Asia to North American during the last ice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Humans arrived by boat and followed the coast southward from Alaska.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Humans arrived in multiple migrations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Hunters from Asia dispersed themselves over much of North America.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Evidence about early Native American cultures comes mainly from: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observations of European explorers.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archeology.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Indian oral traditions.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inscriptions and graphic images.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archaeologists, when did the first humans likely arrive in America?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41,000 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13,000 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2,500 B.C.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6,000 B.C.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75,000 B.C.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The Iroquois account of their people's origins in North America focuses 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Corn Mother, who breathed life into the spirits of two sisters, who would then people the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tales of ancestors battling hairy mammals for control of the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Sky Woman, a pregnant woman who fell from sky world to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their ancestors' difficult journeys through other worlds before reaching their homelands.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was a feature of Paleo-Indian society?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 moved constantly, within informally defined boundaries.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 developed a cultural life that transcended their small bands.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 dwelled in bands of about fifteen to fifty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Men hunted, while women prepared food and took care of the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Why did the Paleo-Indians flourish in the Americas?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Because of their ability to defeat rival Indian tribes.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Because of a high birth rate and the lack of effective birth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Because of the onset of a new Ice 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Because of the bountiful and accommodating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Because of assistance from the League of the Iroquois.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was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feature of the Archaic era?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 development of villages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expanded roles for men and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 creation of vast empires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availability of a wide variety of flora and fauna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larger populations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characteristics of Olmec cities and Chavín de Huántar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8"/>
              <w:gridCol w:w="8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developed hierarchical governing systems where hereditary rulers dominated thousands of residents.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developed a society organized around kinship ties and communal support.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developed diverse societies that included fishing, industry, and agricultural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developed primitive democratic governing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developed as matriarchal societies with a focus on agriculture 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key development had to occur before southwestern populations could grow and expand?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League of the Iroquois had to be defeated.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more drought-resistant strain of maize had to be introduced.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Ice Age had to 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 Wooly Mammoth had to be eliminated.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Elaborate canals had to be built.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feature of Ancestral Pueblo culture?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Extensive complexes of attached apartments and storage rooms and partly underground structures.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built temporary villages.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became the most powerful Indian people in the Northeast.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traveled along poorly defined trails.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Why did Ancestral Pueblo culture decline and fall?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An earthquake used widespread devastation.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Europeans destroyed their settlements.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Intertribal warfare tore the tribe apart.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Smallpox ravaged its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 terrible drought severely reduced its agricultural 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advances did the Maya make?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used a numerical system that included a 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choices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utilized a system of writing.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developed a calendar.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these is NOT a true statement about the Hopewell?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Their culture spread from the Ohio Valley to the Illinois River valley.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Their religious influence extended to places as far away as New York and Florida.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traded only with local societies and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Their centers contained two or three dozen mounds.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Elites were buried with sacred substances such as pearls, mica or quartz.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Who were the Pochteca?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were merchants in the Olmec empire who facilitated the trade of gold and silver.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were warriors in the Maya empire who were responsible for the defense of the kingdom.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were farmers in the Hohokam empire who specialized in raising corn.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were traders in the Aztec empire who traveled from village to village in armed caravans.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were religious leaders in the Inca empire who provided spiritual guidance to the people.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generalizations about Native American cultures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Almost all the societies were the same in terms of political and social structure, religious beliefs, and basic contributions.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No society had much in common with any other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Because of their relationship to the environment, native Americans had evolved into careful conservationists.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Only native cultures in the Eastern Woodlands developed the bow and arrow and used ceramic pottery.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Most Native American cultures were characterized by a kinship reciprocity and communal ownership of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By the time Columbus arrived in the Western Hemisphere, where were the greatest concentrations of Native Americans?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Mesoamerica and South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Peru and the Pacific Northwest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Canada and New England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Great Basin of North America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Caribbean islands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would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have been a responsibility of women in northeastern Native American tribes like the Iroquois?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Distributing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Cultivating the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Fishing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Selecting chiefs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Gathering wild vegetation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was Poverty Point?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was the area in present day New Mexico and Arizona where various Indian tribes attempted to settle but always failed because of the lack of rain.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was an area in Central America that the Aztecs exploited for slaves and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was an Indian community on the lower Mississippi River that was the center of political and economic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It was a holy place in Maya culture where people could go to show their complete devotion to God.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statement concerning warfare in most Native American societies is </w:t>
            </w:r>
            <w:r>
              <w:rPr>
                <w:rStyle w:val="DefaultParagraphFont"/>
                <w:rFonts w:ascii="Times New Roman" w:eastAsia="Times New Roman" w:hAnsi="Times New Roman" w:cs="Times New Roman"/>
                <w:b w:val="0"/>
                <w:bCs w:val="0"/>
                <w:i/>
                <w:iCs/>
                <w:smallCaps w:val="0"/>
                <w:color w:val="000000"/>
                <w:sz w:val="24"/>
                <w:szCs w:val="24"/>
                <w:bdr w:val="nil"/>
                <w:rtl w:val="0"/>
              </w:rPr>
              <w:t>least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accurate?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Groups warred for control over scarce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Wars enabled Native American groups to seek captives.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Native Americans often battled for control of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Warfare was extensive and constant.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Warfare was conducted more as a pastime than as a way of conquering and subduing enemies.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true about Native American religious beliefs at the point of the initial European contacts?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They prayed to the spirits of the animals that they were about to kill for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 tried to conciliate the spiritual forces in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 depended on medicine men and women to understand the unseen.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 believed that all nature was alive, pulsating with a spiritual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 believed that God had given humanity domination over nature.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Why was Cahokia significant?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Cahokia was the largest city in the Maya empire and contains pyramids similar to those found in Egypt.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Cahokia was the center of Mayan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Cahokia was a large city located in present-day Mexico that served as the main trading center for the entire area.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Cahokia was a mythical city where many Indians believed life in North America began.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Cahokia was the largest metropolis on the Mississippi River that built its economy on river-borne trade.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type of punishment did most Native Americans favor in child rearing?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Temporary banishment to another village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Branding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Psychotropic medication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Psychological punishment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Physical punishment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According to Cherokee myth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animals were vengeful while plants were friendly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animals and plants were part of a conspiracy against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humans and animals lived in a peaceable kingdom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animals ruled over plants, and humans ruled over 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if humans could get the snakes and fish on their side they would no longer need plants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accurately reflects one aspect of the principle of reciprocity?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Based on give-and-take, it helped maintain equilibrium and interdependence between individuals of unequal power and prestige.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To retain control, human beings had to change nature to suit their purposes.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All people of an area had to vote before decisions could be made or treaties signed.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was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one of the ways that Plains Indians used buffalos?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 used their hides for clothing, bedding, and housing.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 used their bones for tools.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 made arrowheads from buffalo horns.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 used them to haul wagons.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They butchered them for meat.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family pattern was most common across North American Indian tribes?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Patriarchal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Extended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Nuclear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Matriarchal family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way Native Americans engaged in "genetic engineering"?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experimented with teosinte and produced maize.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selectively bred cattle and produced the longhorn steer.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crossed barley with rye and began harvesting wheat.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killed only the oldest and weakest wild animals and allowed the strongest to procreate.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built specialized fish ponds where they bred the most nutritious fish.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Native Americans gained access to spiritual power in all of these ways 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By embarking on a vision quest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By making sacrifices to one of their many gods and goddesses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Through ceremonies initiating menstruating girls into the spiritual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Through dreams containing guidance and instructions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By ritual dances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was the capital of the largest early state in Mesoamerica?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Cancun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Adena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Chavín de Huántar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Monte Albán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Teotihuacán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Why are Hiawatha and Deganawidah significant to Iroquois culture?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are men from Iroquois oral history who united five separate tribes in the Iroquois Confederation.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were brothers who united the Iroquois around 1500.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were faith healers who, through prayer, saved the Iroquois from the ravages of small pox.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They were Iroquois holy men who argued that the Iroquois nation could only be great if it eliminated all non-Iroquois.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As the gods of the sun and the forest, they were the most important of the Iroquois gods.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4"/>
                <w:szCs w:val="24"/>
                <w:bdr w:val="nil"/>
                <w:rtl w:val="0"/>
              </w:rPr>
              <w:t>Instructions:</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Identify the following. Be as specific as possible, and include names, dates, and relevant facts as appropriate. Be sure to explain the </w:t>
            </w:r>
            <w:r>
              <w:rPr>
                <w:rStyle w:val="DefaultParagraphFont"/>
                <w:rFonts w:ascii="Times New Roman" w:eastAsia="Times New Roman" w:hAnsi="Times New Roman" w:cs="Times New Roman"/>
                <w:b w:val="0"/>
                <w:bCs w:val="0"/>
                <w:i/>
                <w:iCs/>
                <w:smallCaps w:val="0"/>
                <w:color w:val="000000"/>
                <w:sz w:val="24"/>
                <w:szCs w:val="24"/>
                <w:bdr w:val="nil"/>
                <w:rtl w:val="0"/>
              </w:rPr>
              <w:t>significance</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of the person or term.</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p>
          <w:p>
            <w:pPr>
              <w:pStyle w:val="p"/>
              <w:bidi w:val="0"/>
              <w:spacing w:before="0" w:beforeAutospacing="0" w:after="0" w:afterAutospacing="0"/>
              <w:jc w:val="left"/>
            </w:pP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Hiawatha and Deganawidah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Iroquois Confederation</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Hunter-gatherers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Ice Age</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Monte Verde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Paleo-Indians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Archaic peoples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Mesoamerica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Olmecs and Chavín de Huántar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Aztec Empire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Inca Empire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Chiefdoms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Teotihuacán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Maya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Pochteca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Hohokam culture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Ancestral Pueblo culture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Kivas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Eastern Woodlands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Poverty Point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Adena culture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Hopewell culture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Mississippian culture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Cahokia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Buffalo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Norse expansionists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Kinship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Nuclear and extended families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Reciprocity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Maize</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Describe the social structure that might have been found in a Native American tribe at the time of the first European contacts. What were the patterns of family structure, roles for men and women, property ownership, work, and religion?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Analyze the rise and existence of the Aztec empire. How did this empire begin? What governing system did it use? What type of economy did it develop? How successful was it? Explain.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Choose three North American cultures flourishing before the arrival of Europeans, and discuss the major contributions and innovations of each.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"By A.D. 1500 the North American continent presented a remarkable variety of human cultures, societies, and historical experiences." Discuss that statement. Choose one early culture from each of the major regions of North America (the northern and western perimeters, the southwest, and the Eastern Woodlands). In what ways did those cultures differ? In what ways were they alike? Account for the differences and similarities.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evidence does the historian use to write the history of North America before the arrival of Europeans? Evaluate the possible pitfalls or shortcomings of such evidence.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 and contrast the development and later decline of each of these major Native American cultures: Hohokam and Ancestral Pueblo; Adena, Hopewell, and Mississippian.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Prior to European contacts, Native Americans were not exclusively nomadic, nor did they live exclusively in small villages. Many lived in major cities. Describe such cities, using Cahokia as an example.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Explore how agricultural production developed and changed within Indian societies. Where did it flourish and why? What advances were Indians able to make?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Compare and contrast the scientific theories for the peopling of the Americas with Indian traditions. What different theories explain the movement of peoples to the Americas? What do most Indian cultures believe? Why are there differences?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How did environmental change shape the transition from Paleo-Indian to Archaic ways of life?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were the principal differences among the Native American cultures that emerged after 2500 b.c.?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significant values and practices did North American Indians share, despite their diversity?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9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not provided.​</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01 Native Peoples of America, to 1500</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Native Peoples of America, to 1500</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