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7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sz w:val="24"/>
        </w:rPr>
        <w:t>An example of an open motor skill is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sz w:val="24"/>
        </w:rPr>
        <w:t>An example of a gross motor skill is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sz w:val="24"/>
        </w:rPr>
        <w:t>If motor skills are classified according to the stability of the environment, bowling would be placed in the category of ________ motor skills.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sz w:val="24"/>
        </w:rPr>
        <w:t>Walking in a crowded mall makes walking an ________ motor skill.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Serial skills are a form of discrete skills. What is an example of a serial motor skill?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Archery and piano playing are two quite different skills, yet they can both be classified as ________ motor skills when the classification system is based on the stability of the environment.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b w:val="false"/>
          <w:i w:val="false"/>
          <w:color w:val="000000"/>
          <w:sz w:val="24"/>
        </w:rPr>
        <w:t>Whether or not an object must be manipulated is a skill characteristic in Gentile's taxonomy of motor skills that is included in the ________ dimension of the taxonomy.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A researcher from the area of __________ would be interested in how massed versus distributed practice influences the acquisition of a skill.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Motor Control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Motor Learning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Motor Development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None of the above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The performance of any motor skill is influenced by characteristics of: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performer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environment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 skill itself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All of the above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The term   </w:t>
      </w:r>
      <w:r>
        <w:rPr>
          <w:rFonts w:ascii="Times New Roman"/>
          <w:b w:val="false"/>
          <w:i w:val="false"/>
          <w:color w:val="000000"/>
          <w:sz w:val="24"/>
          <w:u w:val="single"/>
        </w:rPr>
        <w:t>skill</w:t>
      </w:r>
      <w:r>
        <w:rPr>
          <w:rFonts w:ascii="Times New Roman"/>
          <w:b w:val="false"/>
          <w:i w:val="false"/>
          <w:color w:val="000000"/>
          <w:sz w:val="24"/>
        </w:rPr>
        <w:t xml:space="preserve"> is used to denote: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 task that has a specific purpose or goal to achieve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degree of competence or capacity to perform a task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 activity in the nervous system that underlies movement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 and B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sz w:val="24"/>
        </w:rPr>
        <w:t>Which of the following is NOT a characteristic of skills and actions?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They are innate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There is a goal to achieve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They are performed voluntarily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They require movement of joints and body segments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Locomotion is an example of which of the following terms?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Movement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Ability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Performance measure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Action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sz w:val="24"/>
        </w:rPr>
        <w:t>The specific pattern of limb motions used in throwing a ball is an example of: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An action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A movement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A neuromotor process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 reflex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sz w:val="24"/>
        </w:rPr>
        <w:t>The relationship between movements and actions is: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Many-to-one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One-to-many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Many-to-one and one-to-many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Movements and actions are not related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sz w:val="24"/>
        </w:rPr>
        <w:t>The relationship between neuromotor processes and movements is: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Many-to-one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One-to-many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Many-to-one and one-to-many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Movements and actions are not related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sz w:val="24"/>
        </w:rPr>
        <w:t>Which of the following does NOT describe a neuromotor process?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 mechanism that uses the nervous and muscular systems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A process that underlies the control of movements and actions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A process that is visible to the naked eye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 mechanism that can be measured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sz w:val="24"/>
        </w:rPr>
        <w:t>Motor control and learning are prioritized in the following order relative to the three levels of study: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Neuromotor processes, movements, actions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Neuromotor processes, actions, movements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Actions, movements, neuromotor processes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Actions, neuromotor processes, movements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sz w:val="24"/>
        </w:rPr>
        <w:t>If a motor skill requires the use of large musculature and does not require precision of movement for successful performance, then the skill would best be classified as (an):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Fine motor skill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Gross motor skill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Discrete motor skill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Open motor skill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The triple jump is a track and field event that requires a performer to run down a runway and then to perform a hop, skip, and jump sequence. The hop, skip, and jump portion of the skill is an example of (an):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Discrete motor skill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Continuous motor skill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Serial motor skill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Open motor skill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sz w:val="24"/>
        </w:rPr>
        <w:t>Which of the following skills is a discrete motor skill?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Riding a bicycle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Swimming the crawl stroke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Steering a car on a highway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Striking a typewriter key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Shifting from second to third gear in a car with a manual transmission (stick shift) is an example of which type of motor skill?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Open motor skill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Fine motor skill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Serial motor skill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Continuous motor skill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sz w:val="24"/>
        </w:rPr>
        <w:t>What are components of the environmental context?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supporting surface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objects involved in performing the skill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Other living things involved in the performance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All of the above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b w:val="false"/>
          <w:i w:val="false"/>
          <w:color w:val="000000"/>
          <w:sz w:val="24"/>
        </w:rPr>
        <w:t>Motor skills that require the performer to initiate a specific action on an object according to the object's motion are best categorized as: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Open motor skills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Closed motor skills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Discrete motor skills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Continuous motor skills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term is sometimes used synonymously with the term   </w:t>
      </w:r>
      <w:r>
        <w:rPr>
          <w:rFonts w:ascii="Times New Roman"/>
          <w:b w:val="false"/>
          <w:i/>
          <w:color w:val="000000"/>
          <w:sz w:val="24"/>
        </w:rPr>
        <w:t>closed</w:t>
      </w:r>
      <w:r>
        <w:rPr>
          <w:rFonts w:ascii="Times New Roman"/>
          <w:b w:val="false"/>
          <w:i w:val="false"/>
          <w:color w:val="000000"/>
          <w:sz w:val="24"/>
        </w:rPr>
        <w:t xml:space="preserve"> motor skills?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Other-paced motor skills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Externally-paced motor skills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Forced-paced motor skills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Self-paced motor skills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sz w:val="24"/>
        </w:rPr>
        <w:t>One reason open motor skills are considered more difficult to perform is.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visual system does not detect movement very well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 The performer must adjust the spatial    </w:t>
      </w:r>
      <w:r>
        <w:rPr>
          <w:rFonts w:ascii="Times New Roman"/>
          <w:b w:val="false"/>
          <w:i/>
          <w:color w:val="000000"/>
          <w:sz w:val="24"/>
        </w:rPr>
        <w:t>and</w:t>
      </w:r>
      <w:r>
        <w:rPr>
          <w:rFonts w:ascii="Times New Roman"/>
          <w:b w:val="false"/>
          <w:i w:val="false"/>
          <w:color w:val="000000"/>
          <w:sz w:val="24"/>
        </w:rPr>
        <w:t xml:space="preserve"> temporal characteristics of their movement to the environment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By default, open motor skills are more tiring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None of the above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b w:val="false"/>
          <w:i w:val="false"/>
          <w:color w:val="000000"/>
          <w:sz w:val="24"/>
        </w:rPr>
        <w:t>Gentile's taxonomy of motor skills includes which of the following factors as part of the "environmental context" dimension?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Intertrial variability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Object location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Object orientation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Body transport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sz w:val="24"/>
        </w:rPr>
        <w:t>Which of the following skill category distinctions is popular in textbooks related to methods of teaching motor skills?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Gross vs. fine motor skills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Discrete vs. continuous motor skills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Open vs. closed motor skills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Stability vs. transport motor skills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sz w:val="24"/>
        </w:rPr>
        <w:t>Returning a serve in tennis is an example of which of the following types of motor skills?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Self-paced motor skill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Open motor skill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Closed motor skill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Stationary motor skill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29)</w:t>
        <w:tab/>
      </w:r>
      <w:r>
        <w:rPr>
          <w:rFonts w:ascii="Times New Roman"/>
          <w:sz w:val="24"/>
        </w:rPr>
        <w:t>Regulatory conditions regulate: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spatial characteristics of a movement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temporal characteristics of a movement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 spatial and temporal characteristics of a movement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The spatial and temporal characteristics of a movement and the forces that underlie these characteristics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30)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According to Gentile's taxonomy of motor skills, which of the following describes the   </w:t>
      </w:r>
      <w:r>
        <w:rPr>
          <w:rFonts w:ascii="Times New Roman"/>
          <w:b w:val="false"/>
          <w:i/>
          <w:color w:val="000000"/>
          <w:sz w:val="24"/>
        </w:rPr>
        <w:t>least</w:t>
      </w:r>
      <w:r>
        <w:rPr>
          <w:rFonts w:ascii="Times New Roman"/>
          <w:b w:val="false"/>
          <w:i w:val="false"/>
          <w:color w:val="000000"/>
          <w:sz w:val="24"/>
        </w:rPr>
        <w:t xml:space="preserve"> complex skill?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Regulatory conditions stationary; object manipulated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Regulatory conditions in motion; object manipulated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Regulatory conditions stationary; no object manipulated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Regulatory conditions in motion; no object manipulated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31)</w:t>
        <w:tab/>
      </w:r>
      <w:r>
        <w:rPr>
          <w:rFonts w:ascii="Times New Roman"/>
          <w:b w:val="false"/>
          <w:i w:val="false"/>
          <w:color w:val="000000"/>
          <w:sz w:val="24"/>
        </w:rPr>
        <w:t>Riding a surfboard on multiple waves would be classified in Gentile's taxonomy as: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Stationary environment, intertrial variability, body transport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Stationary environment, intertrial variability, body stability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In motion environment, intertrial variability, body transport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In motion environment, intertrial variability, body stability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32)</w:t>
        <w:tab/>
      </w:r>
      <w:r>
        <w:rPr>
          <w:rFonts w:ascii="Times New Roman"/>
          <w:sz w:val="24"/>
        </w:rPr>
        <w:t>A softball player throws pitches to a stationary, cardboard cut-out of a batter. The Environmental Context for the pitcher is: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Stationary with intertrial variability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Stationary with no intertrial variability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In-motion with intertrial variability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In-motion with no intertrial variability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33)</w:t>
        <w:tab/>
      </w:r>
      <w:r>
        <w:rPr>
          <w:rFonts w:ascii="Times New Roman"/>
          <w:b w:val="false"/>
          <w:i w:val="false"/>
          <w:color w:val="000000"/>
          <w:sz w:val="24"/>
        </w:rPr>
        <w:t>Based on Gentile's Taxonomy, to simulate the regulatory conditions involved in the game of softball, a coach would have players: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Hit a ball from a stationary tee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Hit balls pitched by a pitching machine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Hit balls pitched by a live pitcher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Practice swinging without a bat and a ball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34)</w:t>
        <w:tab/>
      </w:r>
      <w:r>
        <w:rPr>
          <w:rFonts w:ascii="Times New Roman"/>
          <w:b w:val="false"/>
          <w:i w:val="false"/>
          <w:color w:val="000000"/>
          <w:sz w:val="24"/>
        </w:rPr>
        <w:t>A researcher studying how a tennis player coordinates the muscles in their shoulder for a serve would be studying the player's motor control.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35)</w:t>
        <w:tab/>
      </w:r>
      <w:r>
        <w:rPr>
          <w:rFonts w:ascii="Times New Roman"/>
          <w:sz w:val="24"/>
        </w:rPr>
        <w:t>A person goes to the doctor and has their patellar tendon tapped with the medical hammer. The sudden and involuntarily extension of their knee is an example of a motor skill.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36)</w:t>
        <w:tab/>
      </w:r>
      <w:r>
        <w:rPr>
          <w:rFonts w:ascii="Times New Roman"/>
          <w:sz w:val="24"/>
        </w:rPr>
        <w:t>Shooting a free throw in basketball is an example of an open motor skill.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37)</w:t>
        <w:tab/>
      </w:r>
      <w:r>
        <w:rPr>
          <w:rFonts w:ascii="Times New Roman"/>
          <w:sz w:val="24"/>
        </w:rPr>
        <w:t>Absolutely no large muscles are involved when a person is engaged in a fine motor skill.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38)</w:t>
        <w:tab/>
      </w:r>
      <w:r>
        <w:rPr>
          <w:rFonts w:ascii="Times New Roman"/>
          <w:sz w:val="24"/>
        </w:rPr>
        <w:t>Running is an example of a gross motor skill.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39)</w:t>
        <w:tab/>
      </w:r>
      <w:r>
        <w:rPr>
          <w:rFonts w:ascii="Times New Roman"/>
          <w:sz w:val="24"/>
        </w:rPr>
        <w:t>If motor skills are classified according to the stability of the environment, billiards would be placed in the category of closed motor skills.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40)</w:t>
        <w:tab/>
      </w:r>
      <w:r>
        <w:rPr>
          <w:rFonts w:ascii="Times New Roman"/>
          <w:sz w:val="24"/>
        </w:rPr>
        <w:t>When we skate on a crowded ice rink, we perform a closed motor skill.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41)</w:t>
        <w:tab/>
      </w:r>
      <w:r>
        <w:rPr>
          <w:rFonts w:ascii="Times New Roman"/>
          <w:sz w:val="24"/>
        </w:rPr>
        <w:t>If motor skills are classified according to the stability of the environment, removing groceries from a shopping bag would be placed in the category of closed motor skills.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42)</w:t>
        <w:tab/>
      </w:r>
      <w:r>
        <w:rPr>
          <w:rFonts w:ascii="Times New Roman"/>
          <w:sz w:val="24"/>
        </w:rPr>
        <w:t>Typing a word on a keyboard is an example of a serial motor skill.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43)</w:t>
        <w:tab/>
      </w:r>
      <w:r>
        <w:rPr>
          <w:rFonts w:ascii="Times New Roman"/>
          <w:sz w:val="24"/>
        </w:rPr>
        <w:t>The size of a pen that a person uses to write is an example of a regulatory condition that will determine the movements required for the handwriting action.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44)</w:t>
        <w:tab/>
      </w:r>
      <w:r>
        <w:rPr>
          <w:rFonts w:ascii="Times New Roman"/>
          <w:b w:val="false"/>
          <w:i w:val="false"/>
          <w:color w:val="000000"/>
          <w:sz w:val="24"/>
        </w:rPr>
        <w:t>Whether or not an object must be manipulated is a skill characteristic in Gentile's taxonomy of motor skills that is included in the "environmental context" dimension of the taxonomy.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45)</w:t>
        <w:tab/>
      </w:r>
      <w:r>
        <w:rPr>
          <w:rFonts w:ascii="Times New Roman"/>
          <w:sz w:val="24"/>
        </w:rPr>
        <w:t>Classifying skills into general categories helps us to understand the demands those skills place on the performer/learner.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46)</w:t>
        <w:tab/>
      </w:r>
      <w:r>
        <w:rPr>
          <w:rFonts w:ascii="Times New Roman"/>
          <w:sz w:val="24"/>
        </w:rPr>
        <w:t>Skilled individuals are much less efficient than less skilled individuals.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47)</w:t>
        <w:tab/>
      </w:r>
      <w:r>
        <w:rPr>
          <w:rFonts w:ascii="Times New Roman"/>
          <w:sz w:val="24"/>
        </w:rPr>
        <w:t>People learn movements rather than actions when they begin to learn or relearn a skill.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48)</w:t>
        <w:tab/>
      </w:r>
      <w:r>
        <w:rPr>
          <w:rFonts w:ascii="Times New Roman"/>
          <w:sz w:val="24"/>
        </w:rPr>
        <w:t>The color of a ball is an example of a non-regulatory condition.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49)</w:t>
        <w:tab/>
      </w:r>
      <w:r>
        <w:rPr>
          <w:rFonts w:ascii="Times New Roman"/>
          <w:sz w:val="24"/>
        </w:rPr>
        <w:t>The motor system always recruits the same muscle fibers when executing a simple movement like lifting the arm.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50)</w:t>
        <w:tab/>
      </w:r>
      <w:r>
        <w:rPr>
          <w:rFonts w:ascii="Times New Roman"/>
          <w:sz w:val="24"/>
        </w:rPr>
        <w:t>The terms actions and movements are interchangeable.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51)</w:t>
        <w:tab/>
      </w:r>
      <w:r>
        <w:rPr>
          <w:rFonts w:ascii="Times New Roman"/>
          <w:sz w:val="24"/>
        </w:rPr>
        <w:t>A movement that can be used to accomplish many different action goals highlights the one-to-many relationship between movements and actions.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52)</w:t>
        <w:tab/>
      </w:r>
      <w:r>
        <w:rPr>
          <w:rFonts w:ascii="Times New Roman"/>
          <w:sz w:val="24"/>
        </w:rPr>
        <w:t>An effective instructor would acknowledge that the best way to accomplish a task may vary from one individual to another.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53)</w:t>
        <w:tab/>
      </w:r>
      <w:r>
        <w:rPr>
          <w:rFonts w:ascii="Times New Roman"/>
          <w:sz w:val="24"/>
        </w:rPr>
        <w:t>To distract a basketball free throw shooter, the fans from the opposing team wave their arms in the air. The waving arms are an example of a regulatory condition.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54)</w:t>
        <w:tab/>
      </w:r>
      <w:r>
        <w:rPr>
          <w:rFonts w:ascii="Times New Roman"/>
          <w:b w:val="false"/>
          <w:i w:val="false"/>
          <w:color w:val="000000"/>
          <w:sz w:val="24"/>
        </w:rPr>
        <w:t>A physical therapist could use Gentile's taxonomy to evaluate a patient's capabilities and limitations.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01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See text for several examples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See text for several examples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closed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open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See text for several examples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closed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action function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37)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39)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40)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44)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45)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47)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49)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50)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53)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54) TRUE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